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50" w:rsidRPr="0047459F" w:rsidRDefault="00DA5150" w:rsidP="00DA5150">
      <w:pPr>
        <w:spacing w:line="240" w:lineRule="exact"/>
      </w:pPr>
      <w:bookmarkStart w:id="0" w:name="_GoBack"/>
      <w:bookmarkEnd w:id="0"/>
      <w:r w:rsidRPr="0047459F">
        <w:rPr>
          <w:rFonts w:hint="eastAsia"/>
        </w:rPr>
        <w:t>別記第</w:t>
      </w:r>
      <w:r w:rsidR="00F34CCD" w:rsidRPr="0047459F">
        <w:rPr>
          <w:rFonts w:hint="eastAsia"/>
        </w:rPr>
        <w:t>８</w:t>
      </w:r>
      <w:r w:rsidRPr="0047459F">
        <w:rPr>
          <w:rFonts w:hint="eastAsia"/>
        </w:rPr>
        <w:t>号様式</w:t>
      </w:r>
      <w:r w:rsidR="00B97FE8" w:rsidRPr="0047459F">
        <w:rPr>
          <w:rFonts w:hint="eastAsia"/>
        </w:rPr>
        <w:t>（</w:t>
      </w:r>
      <w:r w:rsidRPr="0047459F">
        <w:rPr>
          <w:rFonts w:hint="eastAsia"/>
        </w:rPr>
        <w:t>第</w:t>
      </w:r>
      <w:r w:rsidR="00A007A5" w:rsidRPr="0047459F">
        <w:rPr>
          <w:rFonts w:hint="eastAsia"/>
        </w:rPr>
        <w:t>１５</w:t>
      </w:r>
      <w:r w:rsidRPr="0047459F">
        <w:rPr>
          <w:rFonts w:hint="eastAsia"/>
        </w:rPr>
        <w:t>条関係</w:t>
      </w:r>
      <w:r w:rsidR="00B97FE8" w:rsidRPr="0047459F">
        <w:rPr>
          <w:rFonts w:hint="eastAsia"/>
        </w:rPr>
        <w:t>）</w:t>
      </w:r>
    </w:p>
    <w:p w:rsidR="00B10B35" w:rsidRPr="0047459F" w:rsidRDefault="00B10B35" w:rsidP="00DA5150">
      <w:pPr>
        <w:spacing w:line="240" w:lineRule="exact"/>
      </w:pPr>
    </w:p>
    <w:p w:rsidR="00DA5150" w:rsidRPr="0047459F" w:rsidRDefault="00DA5150" w:rsidP="00DA51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7459F">
        <w:rPr>
          <w:rFonts w:ascii="ＭＳ ゴシック" w:eastAsia="ＭＳ ゴシック" w:hAnsi="ＭＳ ゴシック" w:hint="eastAsia"/>
          <w:sz w:val="36"/>
          <w:szCs w:val="36"/>
        </w:rPr>
        <w:t>景観形成チェックシート</w:t>
      </w:r>
    </w:p>
    <w:p w:rsidR="00DA5150" w:rsidRPr="0047459F" w:rsidRDefault="00DA5150" w:rsidP="00DA5150">
      <w:pPr>
        <w:spacing w:line="240" w:lineRule="exact"/>
      </w:pPr>
    </w:p>
    <w:p w:rsidR="00DA5150" w:rsidRPr="0047459F" w:rsidRDefault="00DA5150" w:rsidP="00DA5150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47459F">
        <w:rPr>
          <w:rFonts w:ascii="ＭＳ ゴシック" w:eastAsia="ＭＳ ゴシック" w:hAnsi="ＭＳ ゴシック" w:hint="eastAsia"/>
          <w:sz w:val="22"/>
          <w:szCs w:val="22"/>
        </w:rPr>
        <w:t>計画概要</w:t>
      </w:r>
    </w:p>
    <w:p w:rsidR="00DA5150" w:rsidRPr="0047459F" w:rsidRDefault="00DA5150" w:rsidP="00DA5150">
      <w:pPr>
        <w:spacing w:line="240" w:lineRule="exact"/>
      </w:pPr>
    </w:p>
    <w:p w:rsidR="00DA5150" w:rsidRPr="0047459F" w:rsidRDefault="00DA5150" w:rsidP="00DA5150">
      <w:pPr>
        <w:spacing w:line="240" w:lineRule="exact"/>
      </w:pPr>
      <w:r w:rsidRPr="0047459F">
        <w:rPr>
          <w:rFonts w:hint="eastAsia"/>
        </w:rPr>
        <w:t xml:space="preserve">　計画場所の属する景観計画区域：景観基本軸（日暮里台地・隅田川・都電）・一般地域（住居系・商業系）</w:t>
      </w:r>
    </w:p>
    <w:p w:rsidR="00DA5150" w:rsidRPr="0047459F" w:rsidRDefault="00DA5150" w:rsidP="00DA5150">
      <w:pPr>
        <w:spacing w:line="240" w:lineRule="exact"/>
      </w:pPr>
    </w:p>
    <w:p w:rsidR="00DA5150" w:rsidRPr="0047459F" w:rsidRDefault="00DA5150" w:rsidP="00DA5150">
      <w:pPr>
        <w:spacing w:line="240" w:lineRule="exact"/>
      </w:pPr>
      <w:r w:rsidRPr="0047459F">
        <w:rPr>
          <w:rFonts w:hint="eastAsia"/>
        </w:rPr>
        <w:t xml:space="preserve">　外壁基本色（マンセル値）：　　色相（　　　　）／ 明度（　　　　）／ 彩度（　　　　）　</w:t>
      </w:r>
    </w:p>
    <w:p w:rsidR="00DA5150" w:rsidRPr="0047459F" w:rsidRDefault="00DA5150" w:rsidP="00DA5150">
      <w:pPr>
        <w:spacing w:line="240" w:lineRule="exact"/>
      </w:pPr>
    </w:p>
    <w:p w:rsidR="00DA5150" w:rsidRPr="0047459F" w:rsidRDefault="00DA5150" w:rsidP="00DA5150">
      <w:pPr>
        <w:spacing w:line="240" w:lineRule="exact"/>
      </w:pPr>
      <w:r w:rsidRPr="0047459F">
        <w:rPr>
          <w:rFonts w:hint="eastAsia"/>
        </w:rPr>
        <w:t xml:space="preserve">　外壁強調色（マンセル値）：　　色相（　　　　）／ 明度（　　　　）／ 彩度（　　　　）　</w:t>
      </w:r>
    </w:p>
    <w:p w:rsidR="00DA5150" w:rsidRPr="0047459F" w:rsidRDefault="00DA5150" w:rsidP="00DA5150">
      <w:pPr>
        <w:spacing w:line="240" w:lineRule="exact"/>
      </w:pPr>
    </w:p>
    <w:p w:rsidR="00DA5150" w:rsidRPr="0047459F" w:rsidRDefault="00DA5150" w:rsidP="00DA5150">
      <w:pPr>
        <w:spacing w:line="240" w:lineRule="exact"/>
      </w:pPr>
    </w:p>
    <w:p w:rsidR="00DA5150" w:rsidRPr="0047459F" w:rsidRDefault="00DA5150" w:rsidP="00DA5150">
      <w:pPr>
        <w:spacing w:before="120" w:after="120"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459F">
        <w:rPr>
          <w:rFonts w:ascii="ＭＳ ゴシック" w:eastAsia="ＭＳ ゴシック" w:hAnsi="ＭＳ ゴシック" w:hint="eastAsia"/>
          <w:sz w:val="22"/>
          <w:szCs w:val="22"/>
        </w:rPr>
        <w:t>配慮事項(基準)</w:t>
      </w:r>
    </w:p>
    <w:tbl>
      <w:tblPr>
        <w:tblW w:w="1018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6090"/>
        <w:gridCol w:w="3130"/>
      </w:tblGrid>
      <w:tr w:rsidR="00DA5150" w:rsidRPr="0047459F" w:rsidTr="0004438D">
        <w:trPr>
          <w:cantSplit/>
        </w:trPr>
        <w:tc>
          <w:tcPr>
            <w:tcW w:w="7055" w:type="dxa"/>
            <w:gridSpan w:val="2"/>
            <w:vAlign w:val="center"/>
          </w:tcPr>
          <w:p w:rsidR="00DA5150" w:rsidRPr="0047459F" w:rsidRDefault="00DA5150" w:rsidP="00572D1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47459F">
              <w:rPr>
                <w:rFonts w:ascii="ＭＳ ゴシック" w:eastAsia="ＭＳ ゴシック" w:hAnsi="ＭＳ ゴシック" w:hint="eastAsia"/>
              </w:rPr>
              <w:t>【配慮事項】</w:t>
            </w:r>
          </w:p>
        </w:tc>
        <w:tc>
          <w:tcPr>
            <w:tcW w:w="3130" w:type="dxa"/>
          </w:tcPr>
          <w:p w:rsidR="00DA5150" w:rsidRPr="0047459F" w:rsidRDefault="00DA5150" w:rsidP="00572D1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47459F">
              <w:rPr>
                <w:rFonts w:ascii="ＭＳ ゴシック" w:eastAsia="ＭＳ ゴシック" w:hAnsi="ＭＳ ゴシック" w:hint="eastAsia"/>
              </w:rPr>
              <w:t>【対応方針】</w:t>
            </w:r>
          </w:p>
        </w:tc>
      </w:tr>
      <w:tr w:rsidR="00DA5150" w:rsidRPr="0047459F" w:rsidTr="0004438D">
        <w:trPr>
          <w:cantSplit/>
          <w:trHeight w:val="360"/>
        </w:trPr>
        <w:tc>
          <w:tcPr>
            <w:tcW w:w="7055" w:type="dxa"/>
            <w:gridSpan w:val="2"/>
            <w:tcBorders>
              <w:bottom w:val="dotted" w:sz="4" w:space="0" w:color="auto"/>
            </w:tcBorders>
            <w:vAlign w:val="bottom"/>
          </w:tcPr>
          <w:p w:rsidR="00DA5150" w:rsidRPr="0047459F" w:rsidRDefault="00DA5150" w:rsidP="00572D1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45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建築物等</w:t>
            </w:r>
          </w:p>
        </w:tc>
        <w:tc>
          <w:tcPr>
            <w:tcW w:w="3130" w:type="dxa"/>
            <w:tcBorders>
              <w:left w:val="nil"/>
              <w:bottom w:val="dotted" w:sz="4" w:space="0" w:color="auto"/>
            </w:tcBorders>
          </w:tcPr>
          <w:p w:rsidR="00DA5150" w:rsidRPr="0047459F" w:rsidRDefault="00DA5150" w:rsidP="00572D12">
            <w:pPr>
              <w:spacing w:line="240" w:lineRule="exact"/>
            </w:pPr>
            <w:r w:rsidRPr="0047459F">
              <w:rPr>
                <w:rFonts w:hint="eastAsia"/>
              </w:rPr>
              <w:t xml:space="preserve">　</w:t>
            </w:r>
          </w:p>
        </w:tc>
      </w:tr>
      <w:tr w:rsidR="00DA5150" w:rsidRPr="0047459F" w:rsidTr="0004438D">
        <w:trPr>
          <w:cantSplit/>
          <w:trHeight w:val="1202"/>
        </w:trPr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5150" w:rsidRPr="0047459F" w:rsidDel="00FC5B6D" w:rsidRDefault="00DA5150" w:rsidP="00572D12">
            <w:pPr>
              <w:spacing w:line="240" w:lineRule="exact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配置</w:t>
            </w:r>
          </w:p>
        </w:tc>
        <w:tc>
          <w:tcPr>
            <w:tcW w:w="6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5150" w:rsidRPr="0047459F" w:rsidRDefault="008B442B" w:rsidP="00DA5150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□壁面の位置の連続性や適切な隣棟間隔の確保等、道路等</w:t>
            </w:r>
            <w:r w:rsidR="00DA5150"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の公共空間や街並みに配慮した配置とする。</w:t>
            </w:r>
          </w:p>
          <w:p w:rsidR="00DA5150" w:rsidRPr="0047459F" w:rsidDel="00FC5B6D" w:rsidRDefault="008B442B" w:rsidP="008B442B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□道路等の公共空間と連続したオープンスペースの確保等</w:t>
            </w:r>
            <w:r w:rsidR="00DA5150"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、公共空間との関係に配慮した配置とする。</w:t>
            </w:r>
          </w:p>
        </w:tc>
        <w:tc>
          <w:tcPr>
            <w:tcW w:w="31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</w:tcPr>
          <w:p w:rsidR="00DA5150" w:rsidRPr="0047459F" w:rsidRDefault="00DA5150" w:rsidP="00DA5150">
            <w:pPr>
              <w:ind w:left="210" w:hangingChars="100" w:hanging="210"/>
            </w:pPr>
          </w:p>
        </w:tc>
      </w:tr>
      <w:tr w:rsidR="00DA5150" w:rsidRPr="0047459F" w:rsidTr="0004438D">
        <w:trPr>
          <w:cantSplit/>
          <w:trHeight w:val="1208"/>
        </w:trPr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A5150" w:rsidRPr="0047459F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高さ</w:t>
            </w:r>
          </w:p>
          <w:p w:rsidR="00DA5150" w:rsidRPr="0047459F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・</w:t>
            </w:r>
          </w:p>
          <w:p w:rsidR="00DA5150" w:rsidRPr="0047459F" w:rsidDel="00113D77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規模</w:t>
            </w:r>
          </w:p>
        </w:tc>
        <w:tc>
          <w:tcPr>
            <w:tcW w:w="6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0C0C0"/>
            <w:vAlign w:val="center"/>
          </w:tcPr>
          <w:p w:rsidR="00DA5150" w:rsidRPr="0047459F" w:rsidRDefault="00DA5150" w:rsidP="00DA5150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□周辺の建築物群のスカイラインに配慮し、著しく突出した高さの建築物は避ける。</w:t>
            </w:r>
          </w:p>
          <w:p w:rsidR="00DA5150" w:rsidRPr="0047459F" w:rsidDel="00FC5B6D" w:rsidRDefault="008B442B" w:rsidP="008B442B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□周辺の主要な眺望点（道路、河川、公園等</w:t>
            </w:r>
            <w:r w:rsidR="00DA5150"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）からの見え方に配慮する。</w:t>
            </w:r>
          </w:p>
        </w:tc>
        <w:tc>
          <w:tcPr>
            <w:tcW w:w="31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C0C0C0"/>
          </w:tcPr>
          <w:p w:rsidR="00DA5150" w:rsidRPr="0047459F" w:rsidRDefault="00DA5150" w:rsidP="00572D12">
            <w:pPr>
              <w:spacing w:line="240" w:lineRule="exact"/>
            </w:pPr>
          </w:p>
        </w:tc>
      </w:tr>
      <w:tr w:rsidR="00DA5150" w:rsidRPr="0047459F" w:rsidTr="0004438D">
        <w:trPr>
          <w:cantSplit/>
          <w:trHeight w:val="660"/>
        </w:trPr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5150" w:rsidRPr="0047459F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形態</w:t>
            </w:r>
          </w:p>
          <w:p w:rsidR="00DA5150" w:rsidRPr="0047459F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・</w:t>
            </w:r>
          </w:p>
          <w:p w:rsidR="00DA5150" w:rsidRPr="0047459F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意匠</w:t>
            </w:r>
          </w:p>
          <w:p w:rsidR="00DA5150" w:rsidRPr="0047459F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・</w:t>
            </w:r>
          </w:p>
          <w:p w:rsidR="00DA5150" w:rsidRPr="0047459F" w:rsidDel="00113D77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色彩</w:t>
            </w:r>
          </w:p>
        </w:tc>
        <w:tc>
          <w:tcPr>
            <w:tcW w:w="6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5150" w:rsidRPr="0047459F" w:rsidRDefault="00DA5150" w:rsidP="00DA5150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□建築物の外装材は、周辺景観に配慮するとともに、地域で親しまれている素材・色がある場合はその活用に努める。</w:t>
            </w:r>
          </w:p>
          <w:p w:rsidR="00DA5150" w:rsidRPr="0047459F" w:rsidDel="00FC5B6D" w:rsidRDefault="008B442B" w:rsidP="008B442B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□大きな壁等は部材や色彩・素材等により面を分割する等</w:t>
            </w:r>
            <w:r w:rsidR="00DA5150"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、圧迫感を感じさせないよう工夫する。</w:t>
            </w:r>
          </w:p>
        </w:tc>
        <w:tc>
          <w:tcPr>
            <w:tcW w:w="31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DA5150" w:rsidRPr="0047459F" w:rsidRDefault="00DA5150" w:rsidP="00572D12">
            <w:pPr>
              <w:spacing w:line="240" w:lineRule="exact"/>
            </w:pPr>
          </w:p>
        </w:tc>
      </w:tr>
      <w:tr w:rsidR="00DA5150" w:rsidRPr="0047459F" w:rsidTr="0004438D">
        <w:trPr>
          <w:cantSplit/>
          <w:trHeight w:val="918"/>
        </w:trPr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A5150" w:rsidRPr="0047459F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屋根</w:t>
            </w:r>
          </w:p>
          <w:p w:rsidR="00DA5150" w:rsidRPr="0047459F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・</w:t>
            </w:r>
          </w:p>
          <w:p w:rsidR="00DA5150" w:rsidRPr="0047459F" w:rsidDel="00113D77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屋上</w:t>
            </w:r>
          </w:p>
        </w:tc>
        <w:tc>
          <w:tcPr>
            <w:tcW w:w="6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0C0C0"/>
            <w:vAlign w:val="center"/>
          </w:tcPr>
          <w:p w:rsidR="00DA5150" w:rsidRPr="0047459F" w:rsidRDefault="00DA5150" w:rsidP="00DA5150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□バ</w:t>
            </w:r>
            <w:r w:rsidR="008B442B"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ルコニーや屋根、屋上にある設備等は、建築物と一体的に計画する等、</w:t>
            </w: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周囲からの見え方に配慮する。</w:t>
            </w:r>
          </w:p>
          <w:p w:rsidR="00DA5150" w:rsidRPr="0047459F" w:rsidDel="00FC5B6D" w:rsidRDefault="00DA5150" w:rsidP="00572D1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□屋上緑化・壁面緑化を検討し、緑の創出に配慮する。</w:t>
            </w:r>
          </w:p>
        </w:tc>
        <w:tc>
          <w:tcPr>
            <w:tcW w:w="31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C0C0C0"/>
          </w:tcPr>
          <w:p w:rsidR="00DA5150" w:rsidRPr="0047459F" w:rsidRDefault="00DA5150" w:rsidP="00572D12">
            <w:pPr>
              <w:spacing w:line="240" w:lineRule="exact"/>
            </w:pPr>
          </w:p>
        </w:tc>
      </w:tr>
      <w:tr w:rsidR="00DA5150" w:rsidRPr="0047459F" w:rsidTr="0004438D">
        <w:trPr>
          <w:cantSplit/>
          <w:trHeight w:val="586"/>
        </w:trPr>
        <w:tc>
          <w:tcPr>
            <w:tcW w:w="70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A5150" w:rsidRPr="0047459F" w:rsidDel="00FC5B6D" w:rsidRDefault="00DA5150" w:rsidP="00572D12">
            <w:pPr>
              <w:spacing w:line="240" w:lineRule="exact"/>
              <w:ind w:left="420" w:hanging="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45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外構等</w:t>
            </w:r>
          </w:p>
        </w:tc>
        <w:tc>
          <w:tcPr>
            <w:tcW w:w="31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A5150" w:rsidRPr="0047459F" w:rsidRDefault="00DA5150" w:rsidP="00572D12">
            <w:pPr>
              <w:spacing w:line="240" w:lineRule="exact"/>
            </w:pPr>
          </w:p>
        </w:tc>
      </w:tr>
      <w:tr w:rsidR="00DA5150" w:rsidRPr="0047459F" w:rsidTr="0004438D">
        <w:trPr>
          <w:cantSplit/>
          <w:trHeight w:val="1457"/>
        </w:trPr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5150" w:rsidRPr="0047459F" w:rsidRDefault="00DA5150" w:rsidP="00572D12">
            <w:pPr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敷地の緑化等</w:t>
            </w:r>
          </w:p>
        </w:tc>
        <w:tc>
          <w:tcPr>
            <w:tcW w:w="6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5150" w:rsidRPr="0047459F" w:rsidRDefault="00DA5150" w:rsidP="00DA5150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□敷地内はできる限り緑化を図り、潤いのある空間を創出するよう工夫する。</w:t>
            </w:r>
          </w:p>
          <w:p w:rsidR="00DA5150" w:rsidRPr="0047459F" w:rsidRDefault="00DA5150" w:rsidP="00DA5150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□緑化に当たっては、植物の良好な生育が可能となるよう、植栽地盤を工夫する。</w:t>
            </w:r>
          </w:p>
          <w:p w:rsidR="00DA5150" w:rsidRPr="0047459F" w:rsidRDefault="008B442B" w:rsidP="00572D1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□樹種の選定に当たっては、周囲との調和等</w:t>
            </w:r>
            <w:r w:rsidR="00DA5150"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に配慮する。</w:t>
            </w:r>
          </w:p>
        </w:tc>
        <w:tc>
          <w:tcPr>
            <w:tcW w:w="31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DA5150" w:rsidRPr="0047459F" w:rsidRDefault="00DA5150" w:rsidP="00572D12">
            <w:pPr>
              <w:spacing w:line="240" w:lineRule="exact"/>
            </w:pPr>
          </w:p>
        </w:tc>
      </w:tr>
      <w:tr w:rsidR="00DA5150" w:rsidRPr="0047459F" w:rsidTr="0004438D">
        <w:trPr>
          <w:cantSplit/>
          <w:trHeight w:val="909"/>
        </w:trPr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A5150" w:rsidRPr="0047459F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公開</w:t>
            </w:r>
          </w:p>
          <w:p w:rsidR="00DA5150" w:rsidRPr="0047459F" w:rsidDel="00113D77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空地</w:t>
            </w:r>
          </w:p>
        </w:tc>
        <w:tc>
          <w:tcPr>
            <w:tcW w:w="6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0C0C0"/>
            <w:vAlign w:val="center"/>
          </w:tcPr>
          <w:p w:rsidR="00DA5150" w:rsidRPr="0047459F" w:rsidRDefault="00DA5150" w:rsidP="00572D1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□隣接する緑やオープンスペースとの連続性に配慮する。</w:t>
            </w:r>
          </w:p>
          <w:p w:rsidR="00DA5150" w:rsidRPr="0047459F" w:rsidRDefault="00DA5150" w:rsidP="00DA5150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□周囲の環境に応じた夜間の景観を検討し、周辺の景観に応じた照明を行う。</w:t>
            </w:r>
          </w:p>
        </w:tc>
        <w:tc>
          <w:tcPr>
            <w:tcW w:w="31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C0C0C0"/>
          </w:tcPr>
          <w:p w:rsidR="00DA5150" w:rsidRPr="0047459F" w:rsidRDefault="00DA5150" w:rsidP="00572D12">
            <w:pPr>
              <w:spacing w:line="240" w:lineRule="exact"/>
            </w:pPr>
          </w:p>
        </w:tc>
      </w:tr>
      <w:tr w:rsidR="00DA5150" w:rsidRPr="0047459F" w:rsidTr="0004438D">
        <w:trPr>
          <w:cantSplit/>
          <w:trHeight w:val="1799"/>
        </w:trPr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5150" w:rsidRPr="0047459F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舗装</w:t>
            </w:r>
          </w:p>
          <w:p w:rsidR="00DA5150" w:rsidRPr="0047459F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・</w:t>
            </w:r>
          </w:p>
          <w:p w:rsidR="00DA5150" w:rsidRPr="0047459F" w:rsidDel="00113D77" w:rsidRDefault="00DA5150" w:rsidP="00572D12">
            <w:pPr>
              <w:spacing w:line="240" w:lineRule="exact"/>
              <w:ind w:left="420" w:hanging="420"/>
              <w:jc w:val="center"/>
              <w:rPr>
                <w:rFonts w:hAnsi="ＭＳ 明朝"/>
                <w:b/>
              </w:rPr>
            </w:pPr>
            <w:r w:rsidRPr="0047459F">
              <w:rPr>
                <w:rFonts w:hAnsi="ＭＳ 明朝" w:hint="eastAsia"/>
                <w:b/>
              </w:rPr>
              <w:t>設備等</w:t>
            </w:r>
          </w:p>
        </w:tc>
        <w:tc>
          <w:tcPr>
            <w:tcW w:w="60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5150" w:rsidRPr="0047459F" w:rsidRDefault="008B442B" w:rsidP="00DA5150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□外構計画は、敷地内のデザインのみを捉えるのではなく、隣接する敷地や道路等</w:t>
            </w:r>
            <w:r w:rsidR="00DA5150"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、周辺の街並みと調和を図った色調や素材とする。</w:t>
            </w:r>
          </w:p>
          <w:p w:rsidR="00DA5150" w:rsidRPr="0047459F" w:rsidRDefault="008B442B" w:rsidP="00DA5150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□ベンチや照明灯等</w:t>
            </w:r>
            <w:r w:rsidR="00DA5150"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の施設は、統一性に配慮する。また、照明の色についても周囲との連続性に配慮する。</w:t>
            </w:r>
          </w:p>
          <w:p w:rsidR="00DA5150" w:rsidRPr="0047459F" w:rsidRDefault="00DA5150" w:rsidP="00572D1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47459F">
              <w:rPr>
                <w:rFonts w:ascii="HG丸ｺﾞｼｯｸM-PRO" w:eastAsia="HG丸ｺﾞｼｯｸM-PRO" w:hint="eastAsia"/>
                <w:sz w:val="22"/>
                <w:szCs w:val="22"/>
              </w:rPr>
              <w:t>□施設内に設ける設備類は、周囲からの見え方に配慮する。</w:t>
            </w:r>
          </w:p>
        </w:tc>
        <w:tc>
          <w:tcPr>
            <w:tcW w:w="313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DA5150" w:rsidRPr="0047459F" w:rsidRDefault="00DA5150" w:rsidP="00572D12">
            <w:pPr>
              <w:spacing w:line="240" w:lineRule="exact"/>
            </w:pPr>
          </w:p>
        </w:tc>
      </w:tr>
      <w:tr w:rsidR="00DA5150" w:rsidRPr="0047459F" w:rsidTr="00572D12">
        <w:trPr>
          <w:cantSplit/>
          <w:trHeight w:val="975"/>
        </w:trPr>
        <w:tc>
          <w:tcPr>
            <w:tcW w:w="10185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DA5150" w:rsidRPr="0047459F" w:rsidRDefault="00DA5150" w:rsidP="00572D1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745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DA5150" w:rsidRPr="0047459F" w:rsidRDefault="00DA5150" w:rsidP="00572D1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DA5150" w:rsidRPr="0047459F" w:rsidRDefault="00DA5150" w:rsidP="00572D12">
            <w:pPr>
              <w:spacing w:line="240" w:lineRule="exact"/>
              <w:ind w:right="-85"/>
              <w:jc w:val="distribute"/>
              <w:rPr>
                <w:rFonts w:ascii="ＭＳ ゴシック" w:eastAsia="ＭＳ ゴシック" w:hAnsi="ＭＳ ゴシック"/>
              </w:rPr>
            </w:pPr>
            <w:r w:rsidRPr="0047459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:rsidR="00DA5150" w:rsidRPr="00F96B50" w:rsidRDefault="00DA5150" w:rsidP="006C7733">
      <w:pPr>
        <w:spacing w:after="120"/>
        <w:rPr>
          <w:strike/>
        </w:rPr>
      </w:pPr>
    </w:p>
    <w:sectPr w:rsidR="00DA5150" w:rsidRPr="00F96B50" w:rsidSect="006C7733">
      <w:pgSz w:w="11906" w:h="16838" w:code="9"/>
      <w:pgMar w:top="851" w:right="567" w:bottom="567" w:left="85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90" w:rsidRDefault="00E43490">
      <w:r>
        <w:separator/>
      </w:r>
    </w:p>
  </w:endnote>
  <w:endnote w:type="continuationSeparator" w:id="0">
    <w:p w:rsidR="00E43490" w:rsidRDefault="00E4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90" w:rsidRDefault="00E43490">
      <w:r>
        <w:separator/>
      </w:r>
    </w:p>
  </w:footnote>
  <w:footnote w:type="continuationSeparator" w:id="0">
    <w:p w:rsidR="00E43490" w:rsidRDefault="00E4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3585"/>
    <w:multiLevelType w:val="hybridMultilevel"/>
    <w:tmpl w:val="94EEFF7E"/>
    <w:lvl w:ilvl="0" w:tplc="9272C3D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" w15:restartNumberingAfterBreak="0">
    <w:nsid w:val="38AE3336"/>
    <w:multiLevelType w:val="hybridMultilevel"/>
    <w:tmpl w:val="97B45D26"/>
    <w:lvl w:ilvl="0" w:tplc="ED1AA5F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48BC296E"/>
    <w:multiLevelType w:val="hybridMultilevel"/>
    <w:tmpl w:val="9E98A6E4"/>
    <w:lvl w:ilvl="0" w:tplc="DB80681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75744609"/>
    <w:multiLevelType w:val="hybridMultilevel"/>
    <w:tmpl w:val="75BE95DA"/>
    <w:lvl w:ilvl="0" w:tplc="3596133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D712338"/>
    <w:multiLevelType w:val="hybridMultilevel"/>
    <w:tmpl w:val="69C4E808"/>
    <w:lvl w:ilvl="0" w:tplc="B558A6B2"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B9"/>
    <w:rsid w:val="0000272B"/>
    <w:rsid w:val="00006A1C"/>
    <w:rsid w:val="00007995"/>
    <w:rsid w:val="00027149"/>
    <w:rsid w:val="00040F44"/>
    <w:rsid w:val="00043E1E"/>
    <w:rsid w:val="0004438D"/>
    <w:rsid w:val="000536A8"/>
    <w:rsid w:val="0005788E"/>
    <w:rsid w:val="0007203D"/>
    <w:rsid w:val="00096AF3"/>
    <w:rsid w:val="000A728D"/>
    <w:rsid w:val="000B295B"/>
    <w:rsid w:val="000C0538"/>
    <w:rsid w:val="000C18E1"/>
    <w:rsid w:val="000C6F1E"/>
    <w:rsid w:val="000D1052"/>
    <w:rsid w:val="000E05B8"/>
    <w:rsid w:val="000F0362"/>
    <w:rsid w:val="000F78EF"/>
    <w:rsid w:val="001049E5"/>
    <w:rsid w:val="00111F08"/>
    <w:rsid w:val="00130841"/>
    <w:rsid w:val="0013460D"/>
    <w:rsid w:val="00135FC8"/>
    <w:rsid w:val="00141A18"/>
    <w:rsid w:val="00144D57"/>
    <w:rsid w:val="001649B3"/>
    <w:rsid w:val="001920DC"/>
    <w:rsid w:val="001A1361"/>
    <w:rsid w:val="001B2C57"/>
    <w:rsid w:val="001C7BB1"/>
    <w:rsid w:val="001D4047"/>
    <w:rsid w:val="00206262"/>
    <w:rsid w:val="0021079F"/>
    <w:rsid w:val="00233716"/>
    <w:rsid w:val="00265F70"/>
    <w:rsid w:val="00271E09"/>
    <w:rsid w:val="002B1F43"/>
    <w:rsid w:val="002B6782"/>
    <w:rsid w:val="002C325F"/>
    <w:rsid w:val="002C68D8"/>
    <w:rsid w:val="002E52D7"/>
    <w:rsid w:val="002F4AE7"/>
    <w:rsid w:val="00301620"/>
    <w:rsid w:val="00341E6C"/>
    <w:rsid w:val="00344C03"/>
    <w:rsid w:val="00360828"/>
    <w:rsid w:val="00361065"/>
    <w:rsid w:val="003A293B"/>
    <w:rsid w:val="003A502E"/>
    <w:rsid w:val="003B7260"/>
    <w:rsid w:val="003C10A8"/>
    <w:rsid w:val="003C33C4"/>
    <w:rsid w:val="003C3B31"/>
    <w:rsid w:val="003C486B"/>
    <w:rsid w:val="003C5B08"/>
    <w:rsid w:val="003D41C9"/>
    <w:rsid w:val="003D5766"/>
    <w:rsid w:val="003E2F61"/>
    <w:rsid w:val="003F26A2"/>
    <w:rsid w:val="00402F4B"/>
    <w:rsid w:val="004054A7"/>
    <w:rsid w:val="00420F88"/>
    <w:rsid w:val="00437FC2"/>
    <w:rsid w:val="00443429"/>
    <w:rsid w:val="00464FF5"/>
    <w:rsid w:val="00467910"/>
    <w:rsid w:val="0047459F"/>
    <w:rsid w:val="004803C3"/>
    <w:rsid w:val="0048112C"/>
    <w:rsid w:val="004B3644"/>
    <w:rsid w:val="004C2E2F"/>
    <w:rsid w:val="004C3E8A"/>
    <w:rsid w:val="004C5767"/>
    <w:rsid w:val="004F3D6A"/>
    <w:rsid w:val="00506B0E"/>
    <w:rsid w:val="00523DBE"/>
    <w:rsid w:val="00532DAD"/>
    <w:rsid w:val="00572D12"/>
    <w:rsid w:val="00577D73"/>
    <w:rsid w:val="005A6748"/>
    <w:rsid w:val="005B31C9"/>
    <w:rsid w:val="005D33D0"/>
    <w:rsid w:val="005D3A59"/>
    <w:rsid w:val="005E1FBA"/>
    <w:rsid w:val="005E6107"/>
    <w:rsid w:val="00600C0B"/>
    <w:rsid w:val="0061291D"/>
    <w:rsid w:val="0061412E"/>
    <w:rsid w:val="0061551C"/>
    <w:rsid w:val="00622D5F"/>
    <w:rsid w:val="00643279"/>
    <w:rsid w:val="00682614"/>
    <w:rsid w:val="0068318F"/>
    <w:rsid w:val="006B1191"/>
    <w:rsid w:val="006C7733"/>
    <w:rsid w:val="006E5487"/>
    <w:rsid w:val="00716130"/>
    <w:rsid w:val="00733A7B"/>
    <w:rsid w:val="00755550"/>
    <w:rsid w:val="00770B28"/>
    <w:rsid w:val="007718B9"/>
    <w:rsid w:val="00774D40"/>
    <w:rsid w:val="00796F39"/>
    <w:rsid w:val="007B5747"/>
    <w:rsid w:val="007B779B"/>
    <w:rsid w:val="00803999"/>
    <w:rsid w:val="008123AB"/>
    <w:rsid w:val="00842EBE"/>
    <w:rsid w:val="00852A27"/>
    <w:rsid w:val="00856414"/>
    <w:rsid w:val="008966A0"/>
    <w:rsid w:val="008B442B"/>
    <w:rsid w:val="008E2329"/>
    <w:rsid w:val="008E2937"/>
    <w:rsid w:val="008E6B64"/>
    <w:rsid w:val="00917E94"/>
    <w:rsid w:val="00922321"/>
    <w:rsid w:val="009500FB"/>
    <w:rsid w:val="009671E7"/>
    <w:rsid w:val="00986026"/>
    <w:rsid w:val="0099470E"/>
    <w:rsid w:val="009978A7"/>
    <w:rsid w:val="009D5262"/>
    <w:rsid w:val="009D5740"/>
    <w:rsid w:val="009F22CF"/>
    <w:rsid w:val="009F45B5"/>
    <w:rsid w:val="00A007A5"/>
    <w:rsid w:val="00A40FB3"/>
    <w:rsid w:val="00A46A79"/>
    <w:rsid w:val="00A829F5"/>
    <w:rsid w:val="00A96590"/>
    <w:rsid w:val="00AB738D"/>
    <w:rsid w:val="00AF4B39"/>
    <w:rsid w:val="00B042B2"/>
    <w:rsid w:val="00B10B35"/>
    <w:rsid w:val="00B2392C"/>
    <w:rsid w:val="00B369B1"/>
    <w:rsid w:val="00B377AE"/>
    <w:rsid w:val="00B52176"/>
    <w:rsid w:val="00B63986"/>
    <w:rsid w:val="00B67DD5"/>
    <w:rsid w:val="00B723E7"/>
    <w:rsid w:val="00B766B9"/>
    <w:rsid w:val="00B76ABB"/>
    <w:rsid w:val="00B97FE8"/>
    <w:rsid w:val="00BA14FB"/>
    <w:rsid w:val="00BB31EB"/>
    <w:rsid w:val="00BD1AAC"/>
    <w:rsid w:val="00BE23E2"/>
    <w:rsid w:val="00BE24BA"/>
    <w:rsid w:val="00BE6777"/>
    <w:rsid w:val="00BF3543"/>
    <w:rsid w:val="00BF6251"/>
    <w:rsid w:val="00C00444"/>
    <w:rsid w:val="00C06647"/>
    <w:rsid w:val="00C22F1C"/>
    <w:rsid w:val="00C249B8"/>
    <w:rsid w:val="00C91663"/>
    <w:rsid w:val="00CA56B0"/>
    <w:rsid w:val="00CC3A60"/>
    <w:rsid w:val="00CD40D1"/>
    <w:rsid w:val="00D01D17"/>
    <w:rsid w:val="00D1630B"/>
    <w:rsid w:val="00D35893"/>
    <w:rsid w:val="00D46EA7"/>
    <w:rsid w:val="00D51A24"/>
    <w:rsid w:val="00D6250C"/>
    <w:rsid w:val="00D737F9"/>
    <w:rsid w:val="00D73D52"/>
    <w:rsid w:val="00D91C29"/>
    <w:rsid w:val="00DA5150"/>
    <w:rsid w:val="00DA628B"/>
    <w:rsid w:val="00DF1A3B"/>
    <w:rsid w:val="00DF6657"/>
    <w:rsid w:val="00E01CD1"/>
    <w:rsid w:val="00E04E38"/>
    <w:rsid w:val="00E10024"/>
    <w:rsid w:val="00E112DE"/>
    <w:rsid w:val="00E16F0B"/>
    <w:rsid w:val="00E264E6"/>
    <w:rsid w:val="00E340DF"/>
    <w:rsid w:val="00E41608"/>
    <w:rsid w:val="00E43490"/>
    <w:rsid w:val="00E47CB8"/>
    <w:rsid w:val="00E6767C"/>
    <w:rsid w:val="00E76CF4"/>
    <w:rsid w:val="00E94BAF"/>
    <w:rsid w:val="00E954E6"/>
    <w:rsid w:val="00EA0643"/>
    <w:rsid w:val="00EA23FE"/>
    <w:rsid w:val="00EA66ED"/>
    <w:rsid w:val="00EB59B2"/>
    <w:rsid w:val="00F10B11"/>
    <w:rsid w:val="00F34CCD"/>
    <w:rsid w:val="00F724BC"/>
    <w:rsid w:val="00F74CE9"/>
    <w:rsid w:val="00F82ACB"/>
    <w:rsid w:val="00F84950"/>
    <w:rsid w:val="00F90ED6"/>
    <w:rsid w:val="00F96B50"/>
    <w:rsid w:val="00FA1648"/>
    <w:rsid w:val="00FB4687"/>
    <w:rsid w:val="00FD56BE"/>
    <w:rsid w:val="00FE242A"/>
    <w:rsid w:val="00FF3AE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557AC-A534-44EC-9D1E-4F842BA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A06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BD1AAC"/>
    <w:pPr>
      <w:jc w:val="center"/>
    </w:pPr>
  </w:style>
  <w:style w:type="character" w:customStyle="1" w:styleId="a7">
    <w:name w:val="記 (文字)"/>
    <w:link w:val="a6"/>
    <w:rsid w:val="00BD1AAC"/>
    <w:rPr>
      <w:rFonts w:ascii="ＭＳ 明朝"/>
      <w:sz w:val="21"/>
    </w:rPr>
  </w:style>
  <w:style w:type="paragraph" w:styleId="a8">
    <w:name w:val="Closing"/>
    <w:basedOn w:val="a"/>
    <w:link w:val="a9"/>
    <w:rsid w:val="00BD1AAC"/>
    <w:pPr>
      <w:jc w:val="right"/>
    </w:pPr>
  </w:style>
  <w:style w:type="character" w:customStyle="1" w:styleId="a9">
    <w:name w:val="結語 (文字)"/>
    <w:link w:val="a8"/>
    <w:rsid w:val="00BD1AAC"/>
    <w:rPr>
      <w:rFonts w:ascii="ＭＳ 明朝"/>
      <w:sz w:val="21"/>
    </w:rPr>
  </w:style>
  <w:style w:type="paragraph" w:styleId="aa">
    <w:name w:val="Balloon Text"/>
    <w:basedOn w:val="a"/>
    <w:link w:val="ab"/>
    <w:rsid w:val="00D625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25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8993-DFAC-443D-BDF0-F48C5ED8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別記第1号様式(第5条関係)</vt:lpstr>
      <vt:lpstr>別記第1号様式(第5条関係)</vt:lpstr>
    </vt:vector>
  </TitlesOfParts>
  <Company>荒川区</Company>
  <LinksUpToDate>false</LinksUpToDate>
  <CharactersWithSpaces>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cp:lastModifiedBy>長久保 麗子</cp:lastModifiedBy>
  <cp:revision>2</cp:revision>
  <cp:lastPrinted>2016-01-07T02:33:00Z</cp:lastPrinted>
  <dcterms:created xsi:type="dcterms:W3CDTF">2022-03-24T05:44:00Z</dcterms:created>
  <dcterms:modified xsi:type="dcterms:W3CDTF">2022-03-24T05:44:00Z</dcterms:modified>
</cp:coreProperties>
</file>