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1A88E" w14:textId="777A5F86" w:rsidR="00B05B42" w:rsidRPr="007468E8" w:rsidRDefault="009A0003" w:rsidP="007468E8">
      <w:pPr>
        <w:jc w:val="center"/>
        <w:rPr>
          <w:rFonts w:ascii="BIZ UDPゴシック" w:eastAsia="BIZ UDPゴシック" w:hAnsi="BIZ UDPゴシック"/>
          <w:b/>
          <w:sz w:val="22"/>
        </w:rPr>
      </w:pPr>
      <w:r w:rsidRPr="007468E8">
        <w:rPr>
          <w:rFonts w:ascii="BIZ UDPゴシック" w:eastAsia="BIZ UDPゴシック" w:hAnsi="BIZ UDPゴシック" w:hint="eastAsia"/>
          <w:b/>
          <w:sz w:val="22"/>
        </w:rPr>
        <w:t xml:space="preserve">令和　</w:t>
      </w:r>
      <w:r w:rsidR="001415DB" w:rsidRPr="007468E8">
        <w:rPr>
          <w:rFonts w:ascii="BIZ UDPゴシック" w:eastAsia="BIZ UDPゴシック" w:hAnsi="BIZ UDPゴシック" w:hint="eastAsia"/>
          <w:b/>
          <w:sz w:val="22"/>
        </w:rPr>
        <w:t xml:space="preserve">　</w:t>
      </w:r>
      <w:r w:rsidRPr="007468E8">
        <w:rPr>
          <w:rFonts w:ascii="BIZ UDPゴシック" w:eastAsia="BIZ UDPゴシック" w:hAnsi="BIZ UDPゴシック" w:hint="eastAsia"/>
          <w:b/>
          <w:sz w:val="22"/>
        </w:rPr>
        <w:t xml:space="preserve">年度　</w:t>
      </w:r>
      <w:r w:rsidR="007468E8" w:rsidRPr="007468E8">
        <w:rPr>
          <w:rFonts w:ascii="BIZ UDPゴシック" w:eastAsia="BIZ UDPゴシック" w:hAnsi="BIZ UDPゴシック" w:hint="eastAsia"/>
          <w:b/>
          <w:sz w:val="22"/>
        </w:rPr>
        <w:t xml:space="preserve">認可外保育施設　</w:t>
      </w:r>
      <w:r w:rsidRPr="007468E8">
        <w:rPr>
          <w:rFonts w:ascii="BIZ UDPゴシック" w:eastAsia="BIZ UDPゴシック" w:hAnsi="BIZ UDPゴシック" w:hint="eastAsia"/>
          <w:b/>
          <w:sz w:val="22"/>
        </w:rPr>
        <w:t>安全計画</w:t>
      </w:r>
      <w:r w:rsidR="00466B9C" w:rsidRPr="007468E8">
        <w:rPr>
          <w:rFonts w:ascii="BIZ UDPゴシック" w:eastAsia="BIZ UDPゴシック" w:hAnsi="BIZ UDPゴシック" w:hint="eastAsia"/>
          <w:b/>
          <w:sz w:val="22"/>
        </w:rPr>
        <w:t>（</w:t>
      </w:r>
      <w:r w:rsidR="007468E8" w:rsidRPr="007468E8">
        <w:rPr>
          <w:rFonts w:ascii="BIZ UDPゴシック" w:eastAsia="BIZ UDPゴシック" w:hAnsi="BIZ UDPゴシック" w:hint="eastAsia"/>
          <w:b/>
          <w:sz w:val="22"/>
        </w:rPr>
        <w:t>居宅訪問型保育事業者</w:t>
      </w:r>
      <w:r w:rsidR="00466B9C" w:rsidRPr="007468E8">
        <w:rPr>
          <w:rFonts w:ascii="BIZ UDPゴシック" w:eastAsia="BIZ UDPゴシック" w:hAnsi="BIZ UDPゴシック" w:hint="eastAsia"/>
          <w:b/>
          <w:sz w:val="22"/>
        </w:rPr>
        <w:t>）</w:t>
      </w:r>
    </w:p>
    <w:p w14:paraId="1D7E97E5" w14:textId="77777777" w:rsidR="001A115E" w:rsidRPr="00B17418" w:rsidRDefault="001A115E" w:rsidP="00C6652D"/>
    <w:p w14:paraId="7D04FE31" w14:textId="01791746" w:rsidR="00C6652D" w:rsidRPr="00B17418" w:rsidRDefault="00C6652D" w:rsidP="00C6652D">
      <w:r w:rsidRPr="00B17418">
        <w:rPr>
          <w:rFonts w:hint="eastAsia"/>
        </w:rPr>
        <w:t>◎安全点検</w:t>
      </w:r>
    </w:p>
    <w:p w14:paraId="43989FE0" w14:textId="08DD03F2" w:rsidR="00C6652D" w:rsidRPr="00B17418" w:rsidRDefault="00C6652D" w:rsidP="00C6652D">
      <w:r w:rsidRPr="00B17418">
        <w:rPr>
          <w:rFonts w:hint="eastAsia"/>
        </w:rPr>
        <w:t>（１）</w:t>
      </w:r>
      <w:r w:rsidR="007468E8">
        <w:rPr>
          <w:rFonts w:hint="eastAsia"/>
        </w:rPr>
        <w:t>訪問先</w:t>
      </w:r>
      <w:r w:rsidR="009A0003">
        <w:rPr>
          <w:rFonts w:hint="eastAsia"/>
        </w:rPr>
        <w:t>の</w:t>
      </w:r>
      <w:r w:rsidRPr="00B17418">
        <w:rPr>
          <w:rFonts w:hint="eastAsia"/>
        </w:rPr>
        <w:t>設備</w:t>
      </w:r>
      <w:r w:rsidR="00AC5834" w:rsidRPr="00B17418">
        <w:rPr>
          <w:rFonts w:hint="eastAsia"/>
        </w:rPr>
        <w:t>・</w:t>
      </w:r>
      <w:r w:rsidR="00E24EA0">
        <w:rPr>
          <w:rFonts w:hint="eastAsia"/>
        </w:rPr>
        <w:t>周辺環境</w:t>
      </w:r>
      <w:r w:rsidR="007468E8">
        <w:rPr>
          <w:rFonts w:hint="eastAsia"/>
        </w:rPr>
        <w:t>等</w:t>
      </w:r>
      <w:r w:rsidRPr="00B17418">
        <w:rPr>
          <w:rFonts w:hint="eastAsia"/>
        </w:rPr>
        <w:t>の安全点検</w:t>
      </w:r>
    </w:p>
    <w:tbl>
      <w:tblPr>
        <w:tblStyle w:val="a3"/>
        <w:tblW w:w="0" w:type="auto"/>
        <w:tblInd w:w="421" w:type="dxa"/>
        <w:tblCellMar>
          <w:left w:w="28" w:type="dxa"/>
          <w:right w:w="28" w:type="dxa"/>
        </w:tblCellMar>
        <w:tblLook w:val="04A0" w:firstRow="1" w:lastRow="0" w:firstColumn="1" w:lastColumn="0" w:noHBand="0" w:noVBand="1"/>
      </w:tblPr>
      <w:tblGrid>
        <w:gridCol w:w="1674"/>
        <w:gridCol w:w="8190"/>
      </w:tblGrid>
      <w:tr w:rsidR="009A0003" w:rsidRPr="00B17418" w14:paraId="24C26C00" w14:textId="77777777" w:rsidTr="003423B2">
        <w:trPr>
          <w:trHeight w:val="519"/>
        </w:trPr>
        <w:tc>
          <w:tcPr>
            <w:tcW w:w="1674" w:type="dxa"/>
            <w:shd w:val="clear" w:color="auto" w:fill="D9D9D9" w:themeFill="background1" w:themeFillShade="D9"/>
            <w:vAlign w:val="center"/>
          </w:tcPr>
          <w:p w14:paraId="513A3ACD" w14:textId="3ECF7EBA" w:rsidR="009A0003" w:rsidRPr="00B17418" w:rsidRDefault="007468E8" w:rsidP="00280E8D">
            <w:pPr>
              <w:jc w:val="center"/>
            </w:pPr>
            <w:r>
              <w:t>点検項目</w:t>
            </w:r>
          </w:p>
        </w:tc>
        <w:tc>
          <w:tcPr>
            <w:tcW w:w="8190" w:type="dxa"/>
            <w:shd w:val="clear" w:color="auto" w:fill="D9D9D9" w:themeFill="background1" w:themeFillShade="D9"/>
            <w:vAlign w:val="center"/>
          </w:tcPr>
          <w:p w14:paraId="41EEAFED" w14:textId="1EF48131" w:rsidR="009A0003" w:rsidRPr="00B17418" w:rsidRDefault="007468E8" w:rsidP="00280E8D">
            <w:pPr>
              <w:jc w:val="center"/>
            </w:pPr>
            <w:r>
              <w:rPr>
                <w:rFonts w:ascii="メイリオ" w:eastAsia="メイリオ" w:hAnsi="メイリオ"/>
                <w:b/>
                <w:noProof/>
              </w:rPr>
              <mc:AlternateContent>
                <mc:Choice Requires="wps">
                  <w:drawing>
                    <wp:anchor distT="0" distB="0" distL="114300" distR="114300" simplePos="0" relativeHeight="251659264" behindDoc="0" locked="0" layoutInCell="1" allowOverlap="1" wp14:anchorId="54B55542" wp14:editId="36484F65">
                      <wp:simplePos x="0" y="0"/>
                      <wp:positionH relativeFrom="column">
                        <wp:posOffset>-109855</wp:posOffset>
                      </wp:positionH>
                      <wp:positionV relativeFrom="paragraph">
                        <wp:posOffset>299085</wp:posOffset>
                      </wp:positionV>
                      <wp:extent cx="914400" cy="2790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790825"/>
                              </a:xfrm>
                              <a:prstGeom prst="rect">
                                <a:avLst/>
                              </a:prstGeom>
                              <a:noFill/>
                              <a:ln w="6350">
                                <a:noFill/>
                              </a:ln>
                            </wps:spPr>
                            <wps:txbx>
                              <w:txbxContent>
                                <w:p w14:paraId="09AB5961" w14:textId="0F82FF86" w:rsidR="00084250" w:rsidRPr="00C15169" w:rsidRDefault="00C15169">
                                  <w:pPr>
                                    <w:rPr>
                                      <w:color w:val="AEAAAA" w:themeColor="background2" w:themeShade="BF"/>
                                      <w:sz w:val="20"/>
                                    </w:rPr>
                                  </w:pPr>
                                  <w:r w:rsidRPr="00C15169">
                                    <w:rPr>
                                      <w:rFonts w:hint="eastAsia"/>
                                      <w:color w:val="AEAAAA" w:themeColor="background2" w:themeShade="BF"/>
                                      <w:sz w:val="20"/>
                                    </w:rPr>
                                    <w:t>・ロッカーや</w:t>
                                  </w:r>
                                  <w:r w:rsidRPr="00C15169">
                                    <w:rPr>
                                      <w:color w:val="AEAAAA" w:themeColor="background2" w:themeShade="BF"/>
                                      <w:sz w:val="20"/>
                                    </w:rPr>
                                    <w:t>棚が固定されているか</w:t>
                                  </w:r>
                                </w:p>
                                <w:p w14:paraId="4E96F58A" w14:textId="77777777" w:rsidR="00C15169" w:rsidRDefault="00C15169">
                                  <w:pPr>
                                    <w:rPr>
                                      <w:color w:val="AEAAAA" w:themeColor="background2" w:themeShade="BF"/>
                                      <w:sz w:val="20"/>
                                    </w:rPr>
                                  </w:pPr>
                                  <w:r w:rsidRPr="00C15169">
                                    <w:rPr>
                                      <w:rFonts w:hint="eastAsia"/>
                                      <w:color w:val="AEAAAA" w:themeColor="background2" w:themeShade="BF"/>
                                      <w:sz w:val="20"/>
                                    </w:rPr>
                                    <w:t>・ロッカーや</w:t>
                                  </w:r>
                                  <w:r w:rsidRPr="00C15169">
                                    <w:rPr>
                                      <w:color w:val="AEAAAA" w:themeColor="background2" w:themeShade="BF"/>
                                      <w:sz w:val="20"/>
                                    </w:rPr>
                                    <w:t>棚の上に置いてあるものが固定されている</w:t>
                                  </w:r>
                                  <w:r w:rsidRPr="00C15169">
                                    <w:rPr>
                                      <w:rFonts w:hint="eastAsia"/>
                                      <w:color w:val="AEAAAA" w:themeColor="background2" w:themeShade="BF"/>
                                      <w:sz w:val="20"/>
                                    </w:rPr>
                                    <w:t>も</w:t>
                                  </w:r>
                                  <w:r w:rsidRPr="00C15169">
                                    <w:rPr>
                                      <w:color w:val="AEAAAA" w:themeColor="background2" w:themeShade="BF"/>
                                      <w:sz w:val="20"/>
                                    </w:rPr>
                                    <w:t>しくは落下防止の</w:t>
                                  </w:r>
                                </w:p>
                                <w:p w14:paraId="14A17AE7" w14:textId="3BB29F53" w:rsidR="00C15169" w:rsidRPr="00C15169" w:rsidRDefault="00C15169" w:rsidP="00C15169">
                                  <w:pPr>
                                    <w:ind w:firstLineChars="100" w:firstLine="200"/>
                                    <w:rPr>
                                      <w:color w:val="AEAAAA" w:themeColor="background2" w:themeShade="BF"/>
                                      <w:sz w:val="20"/>
                                    </w:rPr>
                                  </w:pPr>
                                  <w:r w:rsidRPr="00C15169">
                                    <w:rPr>
                                      <w:color w:val="AEAAAA" w:themeColor="background2" w:themeShade="BF"/>
                                      <w:sz w:val="20"/>
                                    </w:rPr>
                                    <w:t>措置が講じられているか</w:t>
                                  </w:r>
                                </w:p>
                                <w:p w14:paraId="60CC2142" w14:textId="19F2C4FC" w:rsidR="00C15169" w:rsidRP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床や壁の破損個所はないか</w:t>
                                  </w:r>
                                </w:p>
                                <w:p w14:paraId="117BA807" w14:textId="14FB7317" w:rsidR="00C15169" w:rsidRP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子どもが死角になるような家具の配置をしていないか</w:t>
                                  </w:r>
                                </w:p>
                                <w:p w14:paraId="0D7AE38B" w14:textId="70328A41" w:rsidR="00C15169" w:rsidRP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子どもが死角になるような場所（入ってはいけない場所）に</w:t>
                                  </w:r>
                                  <w:r w:rsidRPr="00C15169">
                                    <w:rPr>
                                      <w:rFonts w:hint="eastAsia"/>
                                      <w:color w:val="AEAAAA" w:themeColor="background2" w:themeShade="BF"/>
                                      <w:sz w:val="20"/>
                                    </w:rPr>
                                    <w:t>柵</w:t>
                                  </w:r>
                                  <w:r w:rsidRPr="00C15169">
                                    <w:rPr>
                                      <w:color w:val="AEAAAA" w:themeColor="background2" w:themeShade="BF"/>
                                      <w:sz w:val="20"/>
                                    </w:rPr>
                                    <w:t>等の設置がされているか</w:t>
                                  </w:r>
                                </w:p>
                                <w:p w14:paraId="5DEEDC11" w14:textId="3E12741B" w:rsidR="00C15169" w:rsidRP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子どもが登ったり上がったりできるような棚などが窓際に配置されていないか</w:t>
                                  </w:r>
                                </w:p>
                                <w:p w14:paraId="626FCE86" w14:textId="77777777" w:rsid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棚やテーブルなど角がとがった部分にガードや安全クッション等の安全対策を講じて</w:t>
                                  </w:r>
                                </w:p>
                                <w:p w14:paraId="64FCFCAF" w14:textId="1056866D" w:rsidR="00C15169" w:rsidRPr="00C15169" w:rsidRDefault="00C15169" w:rsidP="00C15169">
                                  <w:pPr>
                                    <w:ind w:firstLineChars="100" w:firstLine="200"/>
                                    <w:rPr>
                                      <w:color w:val="AEAAAA" w:themeColor="background2" w:themeShade="BF"/>
                                      <w:sz w:val="20"/>
                                    </w:rPr>
                                  </w:pPr>
                                  <w:r w:rsidRPr="00C15169">
                                    <w:rPr>
                                      <w:color w:val="AEAAAA" w:themeColor="background2" w:themeShade="BF"/>
                                      <w:sz w:val="20"/>
                                    </w:rPr>
                                    <w:t>いるか</w:t>
                                  </w:r>
                                </w:p>
                                <w:p w14:paraId="1B08A576" w14:textId="7D0A39E9" w:rsidR="00C15169" w:rsidRP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子供の手の届く位置にある電気プラグ等に安全カバーなどの安全対策を講じているか</w:t>
                                  </w:r>
                                </w:p>
                                <w:p w14:paraId="0C5C9FA0" w14:textId="7FB5308C" w:rsidR="00C15169" w:rsidRPr="00C15169" w:rsidRDefault="00C15169">
                                  <w:pPr>
                                    <w:rPr>
                                      <w:color w:val="AEAAAA" w:themeColor="background2" w:themeShade="BF"/>
                                      <w:sz w:val="20"/>
                                    </w:rPr>
                                  </w:pPr>
                                  <w:r w:rsidRPr="00C15169">
                                    <w:rPr>
                                      <w:rFonts w:hint="eastAsia"/>
                                      <w:color w:val="AEAAAA" w:themeColor="background2" w:themeShade="BF"/>
                                      <w:sz w:val="20"/>
                                    </w:rPr>
                                    <w:t>・（主に夏季</w:t>
                                  </w:r>
                                  <w:r w:rsidRPr="00C15169">
                                    <w:rPr>
                                      <w:color w:val="AEAAAA" w:themeColor="background2" w:themeShade="BF"/>
                                      <w:sz w:val="20"/>
                                    </w:rPr>
                                    <w:t>）扇風機等、指を挟みこみやすいようなものに安全対策を講じているか</w:t>
                                  </w:r>
                                </w:p>
                                <w:p w14:paraId="65147673" w14:textId="0A0D61A1" w:rsidR="00C15169" w:rsidRP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（主に冬季）子どもが触ってやけどをするような暖房器具等に安全対策を講じているか</w:t>
                                  </w:r>
                                </w:p>
                                <w:p w14:paraId="3E670E7E" w14:textId="1AB20D3D" w:rsidR="00C15169" w:rsidRPr="00C15169" w:rsidRDefault="00C15169">
                                  <w:pPr>
                                    <w:rPr>
                                      <w:rFonts w:hint="eastAsia"/>
                                      <w:color w:val="AEAAAA" w:themeColor="background2" w:themeShade="BF"/>
                                      <w:sz w:val="20"/>
                                    </w:rPr>
                                  </w:pPr>
                                  <w:r w:rsidRPr="00C15169">
                                    <w:rPr>
                                      <w:rFonts w:hint="eastAsia"/>
                                      <w:color w:val="AEAAAA" w:themeColor="background2" w:themeShade="BF"/>
                                      <w:sz w:val="20"/>
                                    </w:rPr>
                                    <w:t>・トイレや</w:t>
                                  </w:r>
                                  <w:r w:rsidRPr="00C15169">
                                    <w:rPr>
                                      <w:color w:val="AEAAAA" w:themeColor="background2" w:themeShade="BF"/>
                                      <w:sz w:val="20"/>
                                    </w:rPr>
                                    <w:t>汚物処理場は衛生的か</w:t>
                                  </w:r>
                                </w:p>
                                <w:p w14:paraId="2C10DDBD" w14:textId="44644E2E" w:rsidR="00280E8D" w:rsidRDefault="00280E8D">
                                  <w:pPr>
                                    <w:rPr>
                                      <w:color w:val="AEAAAA" w:themeColor="background2" w:themeShade="BF"/>
                                    </w:rPr>
                                  </w:pPr>
                                </w:p>
                                <w:p w14:paraId="57181EF7" w14:textId="77777777" w:rsidR="00084250" w:rsidRPr="007468E8" w:rsidRDefault="00084250">
                                  <w:pPr>
                                    <w:rPr>
                                      <w:rFonts w:hint="eastAsia"/>
                                      <w:color w:val="AEAAAA" w:themeColor="background2" w:themeShade="B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55542" id="_x0000_t202" coordsize="21600,21600" o:spt="202" path="m,l,21600r21600,l21600,xe">
                      <v:stroke joinstyle="miter"/>
                      <v:path gradientshapeok="t" o:connecttype="rect"/>
                    </v:shapetype>
                    <v:shape id="テキスト ボックス 1" o:spid="_x0000_s1026" type="#_x0000_t202" style="position:absolute;left:0;text-align:left;margin-left:-8.65pt;margin-top:23.55pt;width:1in;height:219.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" filled="f" stroked="f" strokeweight=".5pt">
                      <v:textbox>
                        <w:txbxContent>
                          <w:p w14:paraId="09AB5961" w14:textId="0F82FF86" w:rsidR="00084250" w:rsidRPr="00C15169" w:rsidRDefault="00C15169">
                            <w:pPr>
                              <w:rPr>
                                <w:color w:val="AEAAAA" w:themeColor="background2" w:themeShade="BF"/>
                                <w:sz w:val="20"/>
                              </w:rPr>
                            </w:pPr>
                            <w:r w:rsidRPr="00C15169">
                              <w:rPr>
                                <w:rFonts w:hint="eastAsia"/>
                                <w:color w:val="AEAAAA" w:themeColor="background2" w:themeShade="BF"/>
                                <w:sz w:val="20"/>
                              </w:rPr>
                              <w:t>・ロッカーや</w:t>
                            </w:r>
                            <w:r w:rsidRPr="00C15169">
                              <w:rPr>
                                <w:color w:val="AEAAAA" w:themeColor="background2" w:themeShade="BF"/>
                                <w:sz w:val="20"/>
                              </w:rPr>
                              <w:t>棚が固定されているか</w:t>
                            </w:r>
                          </w:p>
                          <w:p w14:paraId="4E96F58A" w14:textId="77777777" w:rsidR="00C15169" w:rsidRDefault="00C15169">
                            <w:pPr>
                              <w:rPr>
                                <w:color w:val="AEAAAA" w:themeColor="background2" w:themeShade="BF"/>
                                <w:sz w:val="20"/>
                              </w:rPr>
                            </w:pPr>
                            <w:r w:rsidRPr="00C15169">
                              <w:rPr>
                                <w:rFonts w:hint="eastAsia"/>
                                <w:color w:val="AEAAAA" w:themeColor="background2" w:themeShade="BF"/>
                                <w:sz w:val="20"/>
                              </w:rPr>
                              <w:t>・ロッカーや</w:t>
                            </w:r>
                            <w:r w:rsidRPr="00C15169">
                              <w:rPr>
                                <w:color w:val="AEAAAA" w:themeColor="background2" w:themeShade="BF"/>
                                <w:sz w:val="20"/>
                              </w:rPr>
                              <w:t>棚の上に置いてあるものが固定されている</w:t>
                            </w:r>
                            <w:r w:rsidRPr="00C15169">
                              <w:rPr>
                                <w:rFonts w:hint="eastAsia"/>
                                <w:color w:val="AEAAAA" w:themeColor="background2" w:themeShade="BF"/>
                                <w:sz w:val="20"/>
                              </w:rPr>
                              <w:t>も</w:t>
                            </w:r>
                            <w:r w:rsidRPr="00C15169">
                              <w:rPr>
                                <w:color w:val="AEAAAA" w:themeColor="background2" w:themeShade="BF"/>
                                <w:sz w:val="20"/>
                              </w:rPr>
                              <w:t>しくは落下防止の</w:t>
                            </w:r>
                          </w:p>
                          <w:p w14:paraId="14A17AE7" w14:textId="3BB29F53" w:rsidR="00C15169" w:rsidRPr="00C15169" w:rsidRDefault="00C15169" w:rsidP="00C15169">
                            <w:pPr>
                              <w:ind w:firstLineChars="100" w:firstLine="200"/>
                              <w:rPr>
                                <w:color w:val="AEAAAA" w:themeColor="background2" w:themeShade="BF"/>
                                <w:sz w:val="20"/>
                              </w:rPr>
                            </w:pPr>
                            <w:r w:rsidRPr="00C15169">
                              <w:rPr>
                                <w:color w:val="AEAAAA" w:themeColor="background2" w:themeShade="BF"/>
                                <w:sz w:val="20"/>
                              </w:rPr>
                              <w:t>措置が講じられているか</w:t>
                            </w:r>
                          </w:p>
                          <w:p w14:paraId="60CC2142" w14:textId="19F2C4FC" w:rsidR="00C15169" w:rsidRP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床や壁の破損個所はないか</w:t>
                            </w:r>
                          </w:p>
                          <w:p w14:paraId="117BA807" w14:textId="14FB7317" w:rsidR="00C15169" w:rsidRP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子どもが死角になるような家具の配置をしていないか</w:t>
                            </w:r>
                          </w:p>
                          <w:p w14:paraId="0D7AE38B" w14:textId="70328A41" w:rsidR="00C15169" w:rsidRP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子どもが死角になるような場所（入ってはいけない場所）に</w:t>
                            </w:r>
                            <w:r w:rsidRPr="00C15169">
                              <w:rPr>
                                <w:rFonts w:hint="eastAsia"/>
                                <w:color w:val="AEAAAA" w:themeColor="background2" w:themeShade="BF"/>
                                <w:sz w:val="20"/>
                              </w:rPr>
                              <w:t>柵</w:t>
                            </w:r>
                            <w:r w:rsidRPr="00C15169">
                              <w:rPr>
                                <w:color w:val="AEAAAA" w:themeColor="background2" w:themeShade="BF"/>
                                <w:sz w:val="20"/>
                              </w:rPr>
                              <w:t>等の設置がされているか</w:t>
                            </w:r>
                          </w:p>
                          <w:p w14:paraId="5DEEDC11" w14:textId="3E12741B" w:rsidR="00C15169" w:rsidRP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子どもが登ったり上がったりできるような棚などが窓際に配置されていないか</w:t>
                            </w:r>
                          </w:p>
                          <w:p w14:paraId="626FCE86" w14:textId="77777777" w:rsid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棚やテーブルなど角がとがった部分にガードや安全クッション等の安全対策を講じて</w:t>
                            </w:r>
                          </w:p>
                          <w:p w14:paraId="64FCFCAF" w14:textId="1056866D" w:rsidR="00C15169" w:rsidRPr="00C15169" w:rsidRDefault="00C15169" w:rsidP="00C15169">
                            <w:pPr>
                              <w:ind w:firstLineChars="100" w:firstLine="200"/>
                              <w:rPr>
                                <w:color w:val="AEAAAA" w:themeColor="background2" w:themeShade="BF"/>
                                <w:sz w:val="20"/>
                              </w:rPr>
                            </w:pPr>
                            <w:r w:rsidRPr="00C15169">
                              <w:rPr>
                                <w:color w:val="AEAAAA" w:themeColor="background2" w:themeShade="BF"/>
                                <w:sz w:val="20"/>
                              </w:rPr>
                              <w:t>いるか</w:t>
                            </w:r>
                          </w:p>
                          <w:p w14:paraId="1B08A576" w14:textId="7D0A39E9" w:rsidR="00C15169" w:rsidRP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子供の手の届く位置にある電気プラグ等に安全カバーなどの安全対策を講じているか</w:t>
                            </w:r>
                          </w:p>
                          <w:p w14:paraId="0C5C9FA0" w14:textId="7FB5308C" w:rsidR="00C15169" w:rsidRPr="00C15169" w:rsidRDefault="00C15169">
                            <w:pPr>
                              <w:rPr>
                                <w:color w:val="AEAAAA" w:themeColor="background2" w:themeShade="BF"/>
                                <w:sz w:val="20"/>
                              </w:rPr>
                            </w:pPr>
                            <w:r w:rsidRPr="00C15169">
                              <w:rPr>
                                <w:rFonts w:hint="eastAsia"/>
                                <w:color w:val="AEAAAA" w:themeColor="background2" w:themeShade="BF"/>
                                <w:sz w:val="20"/>
                              </w:rPr>
                              <w:t>・（主に夏季</w:t>
                            </w:r>
                            <w:r w:rsidRPr="00C15169">
                              <w:rPr>
                                <w:color w:val="AEAAAA" w:themeColor="background2" w:themeShade="BF"/>
                                <w:sz w:val="20"/>
                              </w:rPr>
                              <w:t>）扇風機等、指を挟みこみやすいようなものに安全対策を講じているか</w:t>
                            </w:r>
                          </w:p>
                          <w:p w14:paraId="65147673" w14:textId="0A0D61A1" w:rsidR="00C15169" w:rsidRPr="00C15169" w:rsidRDefault="00C15169">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（主に冬季）子どもが触ってやけどをするような暖房器具等に安全対策を講じているか</w:t>
                            </w:r>
                          </w:p>
                          <w:p w14:paraId="3E670E7E" w14:textId="1AB20D3D" w:rsidR="00C15169" w:rsidRPr="00C15169" w:rsidRDefault="00C15169">
                            <w:pPr>
                              <w:rPr>
                                <w:rFonts w:hint="eastAsia"/>
                                <w:color w:val="AEAAAA" w:themeColor="background2" w:themeShade="BF"/>
                                <w:sz w:val="20"/>
                              </w:rPr>
                            </w:pPr>
                            <w:r w:rsidRPr="00C15169">
                              <w:rPr>
                                <w:rFonts w:hint="eastAsia"/>
                                <w:color w:val="AEAAAA" w:themeColor="background2" w:themeShade="BF"/>
                                <w:sz w:val="20"/>
                              </w:rPr>
                              <w:t>・トイレや</w:t>
                            </w:r>
                            <w:r w:rsidRPr="00C15169">
                              <w:rPr>
                                <w:color w:val="AEAAAA" w:themeColor="background2" w:themeShade="BF"/>
                                <w:sz w:val="20"/>
                              </w:rPr>
                              <w:t>汚物処理場は衛生的か</w:t>
                            </w:r>
                          </w:p>
                          <w:p w14:paraId="2C10DDBD" w14:textId="44644E2E" w:rsidR="00280E8D" w:rsidRDefault="00280E8D">
                            <w:pPr>
                              <w:rPr>
                                <w:color w:val="AEAAAA" w:themeColor="background2" w:themeShade="BF"/>
                              </w:rPr>
                            </w:pPr>
                          </w:p>
                          <w:p w14:paraId="57181EF7" w14:textId="77777777" w:rsidR="00084250" w:rsidRPr="007468E8" w:rsidRDefault="00084250">
                            <w:pPr>
                              <w:rPr>
                                <w:rFonts w:hint="eastAsia"/>
                                <w:color w:val="AEAAAA" w:themeColor="background2" w:themeShade="BF"/>
                              </w:rPr>
                            </w:pPr>
                          </w:p>
                        </w:txbxContent>
                      </v:textbox>
                    </v:shape>
                  </w:pict>
                </mc:Fallback>
              </mc:AlternateContent>
            </w:r>
            <w:r w:rsidR="009A0003">
              <w:rPr>
                <w:rFonts w:hint="eastAsia"/>
              </w:rPr>
              <w:t>点検方法</w:t>
            </w:r>
          </w:p>
        </w:tc>
      </w:tr>
      <w:tr w:rsidR="009A0003" w:rsidRPr="00B17418" w14:paraId="604C0C30" w14:textId="77777777" w:rsidTr="00C15169">
        <w:trPr>
          <w:trHeight w:val="4497"/>
        </w:trPr>
        <w:tc>
          <w:tcPr>
            <w:tcW w:w="1674" w:type="dxa"/>
            <w:vAlign w:val="center"/>
          </w:tcPr>
          <w:p w14:paraId="71FF743A" w14:textId="06D57591" w:rsidR="009A0003" w:rsidRDefault="00084250" w:rsidP="00280E8D">
            <w:pPr>
              <w:jc w:val="center"/>
              <w:rPr>
                <w:spacing w:val="-12"/>
                <w:sz w:val="20"/>
              </w:rPr>
            </w:pPr>
            <w:r>
              <w:rPr>
                <w:rFonts w:hint="eastAsia"/>
                <w:spacing w:val="-12"/>
                <w:sz w:val="20"/>
              </w:rPr>
              <w:t>居宅室内</w:t>
            </w:r>
          </w:p>
          <w:p w14:paraId="51B60B0C" w14:textId="3A3F0E60" w:rsidR="00084250" w:rsidRPr="00B17418" w:rsidRDefault="00084250" w:rsidP="00280E8D">
            <w:pPr>
              <w:jc w:val="center"/>
              <w:rPr>
                <w:rFonts w:hint="eastAsia"/>
                <w:spacing w:val="-12"/>
                <w:sz w:val="18"/>
              </w:rPr>
            </w:pPr>
            <w:r>
              <w:rPr>
                <w:rFonts w:hint="eastAsia"/>
                <w:spacing w:val="-12"/>
                <w:sz w:val="20"/>
              </w:rPr>
              <w:t>保育室</w:t>
            </w:r>
          </w:p>
        </w:tc>
        <w:tc>
          <w:tcPr>
            <w:tcW w:w="8190" w:type="dxa"/>
            <w:vAlign w:val="center"/>
          </w:tcPr>
          <w:p w14:paraId="4FD2BD66" w14:textId="67CE63F8" w:rsidR="009A0003" w:rsidRPr="00466B9C" w:rsidRDefault="009A0003" w:rsidP="00466B9C">
            <w:pPr>
              <w:ind w:leftChars="100" w:left="210"/>
              <w:jc w:val="left"/>
              <w:rPr>
                <w:rFonts w:ascii="メイリオ" w:eastAsia="メイリオ" w:hAnsi="メイリオ"/>
                <w:b/>
              </w:rPr>
            </w:pPr>
          </w:p>
        </w:tc>
      </w:tr>
      <w:tr w:rsidR="009A0003" w:rsidRPr="00B17418" w14:paraId="2D543345" w14:textId="77777777" w:rsidTr="003C236E">
        <w:trPr>
          <w:trHeight w:val="1812"/>
        </w:trPr>
        <w:tc>
          <w:tcPr>
            <w:tcW w:w="1674" w:type="dxa"/>
            <w:vAlign w:val="center"/>
          </w:tcPr>
          <w:p w14:paraId="1F122C33" w14:textId="30D2CE9B" w:rsidR="009A0003" w:rsidRPr="00B17418" w:rsidRDefault="00C15169" w:rsidP="00280E8D">
            <w:pPr>
              <w:jc w:val="center"/>
            </w:pPr>
            <w:r>
              <w:rPr>
                <w:rFonts w:hint="eastAsia"/>
                <w:spacing w:val="-12"/>
                <w:sz w:val="20"/>
              </w:rPr>
              <w:t>玩具・遊具等</w:t>
            </w:r>
          </w:p>
        </w:tc>
        <w:tc>
          <w:tcPr>
            <w:tcW w:w="8190" w:type="dxa"/>
            <w:vAlign w:val="center"/>
          </w:tcPr>
          <w:p w14:paraId="173666E3" w14:textId="3A9804CF" w:rsidR="009A0003" w:rsidRPr="00B17418" w:rsidRDefault="00C15169" w:rsidP="00466B9C">
            <w:pPr>
              <w:ind w:firstLineChars="100" w:firstLine="210"/>
            </w:pPr>
            <w:r>
              <w:rPr>
                <w:rFonts w:ascii="メイリオ" w:eastAsia="メイリオ" w:hAnsi="メイリオ"/>
                <w:b/>
                <w:noProof/>
              </w:rPr>
              <mc:AlternateContent>
                <mc:Choice Requires="wps">
                  <w:drawing>
                    <wp:anchor distT="0" distB="0" distL="114300" distR="114300" simplePos="0" relativeHeight="251667456" behindDoc="0" locked="0" layoutInCell="1" allowOverlap="1" wp14:anchorId="5C54ADC2" wp14:editId="02590566">
                      <wp:simplePos x="0" y="0"/>
                      <wp:positionH relativeFrom="column">
                        <wp:posOffset>-65405</wp:posOffset>
                      </wp:positionH>
                      <wp:positionV relativeFrom="paragraph">
                        <wp:posOffset>-66675</wp:posOffset>
                      </wp:positionV>
                      <wp:extent cx="914400" cy="1285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85875"/>
                              </a:xfrm>
                              <a:prstGeom prst="rect">
                                <a:avLst/>
                              </a:prstGeom>
                              <a:noFill/>
                              <a:ln w="6350">
                                <a:noFill/>
                              </a:ln>
                            </wps:spPr>
                            <wps:txbx>
                              <w:txbxContent>
                                <w:p w14:paraId="2EEB9CE9" w14:textId="4A2D5D6C" w:rsidR="00280E8D" w:rsidRPr="00C15169" w:rsidRDefault="00C15169" w:rsidP="007468E8">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子どもが口に入れて誤飲するような小さな玩具がないか</w:t>
                                  </w:r>
                                </w:p>
                                <w:p w14:paraId="4965E687" w14:textId="59714276" w:rsidR="00C15169" w:rsidRPr="00C15169" w:rsidRDefault="00C15169" w:rsidP="007468E8">
                                  <w:pPr>
                                    <w:rPr>
                                      <w:color w:val="AEAAAA" w:themeColor="background2" w:themeShade="BF"/>
                                      <w:sz w:val="20"/>
                                    </w:rPr>
                                  </w:pPr>
                                  <w:r w:rsidRPr="00C15169">
                                    <w:rPr>
                                      <w:rFonts w:hint="eastAsia"/>
                                      <w:color w:val="AEAAAA" w:themeColor="background2" w:themeShade="BF"/>
                                      <w:sz w:val="20"/>
                                    </w:rPr>
                                    <w:t>・玩具の故障</w:t>
                                  </w:r>
                                  <w:r w:rsidRPr="00C15169">
                                    <w:rPr>
                                      <w:color w:val="AEAAAA" w:themeColor="background2" w:themeShade="BF"/>
                                      <w:sz w:val="20"/>
                                    </w:rPr>
                                    <w:t>や破損はないか</w:t>
                                  </w:r>
                                </w:p>
                                <w:p w14:paraId="690F86E6" w14:textId="04A6E3DC" w:rsidR="00C15169" w:rsidRPr="00C15169" w:rsidRDefault="00C15169" w:rsidP="007468E8">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玩具の対象年齢は合っているか</w:t>
                                  </w:r>
                                </w:p>
                                <w:p w14:paraId="11802A58" w14:textId="0D3EC5AE" w:rsidR="00C15169" w:rsidRPr="00C15169" w:rsidRDefault="00C15169" w:rsidP="007468E8">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先のとがった玩具はないか</w:t>
                                  </w:r>
                                </w:p>
                                <w:p w14:paraId="3C325969" w14:textId="573CFD6B" w:rsidR="00C15169" w:rsidRPr="00C15169" w:rsidRDefault="00C15169" w:rsidP="007468E8">
                                  <w:pPr>
                                    <w:rPr>
                                      <w:rFonts w:hint="eastAsia"/>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首にかけられるような長い紐が付いた玩具はないか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4ADC2" id="テキスト ボックス 5" o:spid="_x0000_s1027" type="#_x0000_t202" style="position:absolute;left:0;text-align:left;margin-left:-5.15pt;margin-top:-5.25pt;width:1in;height:101.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" filled="f" stroked="f" strokeweight=".5pt">
                      <v:textbox>
                        <w:txbxContent>
                          <w:p w14:paraId="2EEB9CE9" w14:textId="4A2D5D6C" w:rsidR="00280E8D" w:rsidRPr="00C15169" w:rsidRDefault="00C15169" w:rsidP="007468E8">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子どもが口に入れて誤飲するような小さな玩具がないか</w:t>
                            </w:r>
                          </w:p>
                          <w:p w14:paraId="4965E687" w14:textId="59714276" w:rsidR="00C15169" w:rsidRPr="00C15169" w:rsidRDefault="00C15169" w:rsidP="007468E8">
                            <w:pPr>
                              <w:rPr>
                                <w:color w:val="AEAAAA" w:themeColor="background2" w:themeShade="BF"/>
                                <w:sz w:val="20"/>
                              </w:rPr>
                            </w:pPr>
                            <w:r w:rsidRPr="00C15169">
                              <w:rPr>
                                <w:rFonts w:hint="eastAsia"/>
                                <w:color w:val="AEAAAA" w:themeColor="background2" w:themeShade="BF"/>
                                <w:sz w:val="20"/>
                              </w:rPr>
                              <w:t>・玩具の故障</w:t>
                            </w:r>
                            <w:r w:rsidRPr="00C15169">
                              <w:rPr>
                                <w:color w:val="AEAAAA" w:themeColor="background2" w:themeShade="BF"/>
                                <w:sz w:val="20"/>
                              </w:rPr>
                              <w:t>や破損はないか</w:t>
                            </w:r>
                          </w:p>
                          <w:p w14:paraId="690F86E6" w14:textId="04A6E3DC" w:rsidR="00C15169" w:rsidRPr="00C15169" w:rsidRDefault="00C15169" w:rsidP="007468E8">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玩具の対象年齢は合っているか</w:t>
                            </w:r>
                          </w:p>
                          <w:p w14:paraId="11802A58" w14:textId="0D3EC5AE" w:rsidR="00C15169" w:rsidRPr="00C15169" w:rsidRDefault="00C15169" w:rsidP="007468E8">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先のとがった玩具はないか</w:t>
                            </w:r>
                          </w:p>
                          <w:p w14:paraId="3C325969" w14:textId="573CFD6B" w:rsidR="00C15169" w:rsidRPr="00C15169" w:rsidRDefault="00C15169" w:rsidP="007468E8">
                            <w:pPr>
                              <w:rPr>
                                <w:rFonts w:hint="eastAsia"/>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首にかけられるような長い紐が付いた玩具はないか</w:t>
                            </w:r>
                          </w:p>
                        </w:txbxContent>
                      </v:textbox>
                    </v:shape>
                  </w:pict>
                </mc:Fallback>
              </mc:AlternateContent>
            </w:r>
          </w:p>
        </w:tc>
      </w:tr>
      <w:tr w:rsidR="009A0003" w:rsidRPr="00B17418" w14:paraId="51B2AC2D" w14:textId="77777777" w:rsidTr="003C236E">
        <w:trPr>
          <w:trHeight w:val="1143"/>
        </w:trPr>
        <w:tc>
          <w:tcPr>
            <w:tcW w:w="1674" w:type="dxa"/>
            <w:vAlign w:val="center"/>
          </w:tcPr>
          <w:p w14:paraId="44C4EA9D" w14:textId="5F9881F2" w:rsidR="009A0003" w:rsidRDefault="00C15169" w:rsidP="00280E8D">
            <w:pPr>
              <w:jc w:val="center"/>
              <w:rPr>
                <w:spacing w:val="-12"/>
                <w:sz w:val="20"/>
              </w:rPr>
            </w:pPr>
            <w:r>
              <w:rPr>
                <w:rFonts w:hint="eastAsia"/>
                <w:spacing w:val="-12"/>
                <w:sz w:val="20"/>
              </w:rPr>
              <w:t>居宅室外</w:t>
            </w:r>
          </w:p>
        </w:tc>
        <w:tc>
          <w:tcPr>
            <w:tcW w:w="8190" w:type="dxa"/>
            <w:vAlign w:val="center"/>
          </w:tcPr>
          <w:p w14:paraId="51695A1B" w14:textId="53404416" w:rsidR="009A0003" w:rsidRPr="00466B9C" w:rsidRDefault="00C15169" w:rsidP="007D5FB8">
            <w:pPr>
              <w:rPr>
                <w:rFonts w:ascii="メイリオ" w:eastAsia="メイリオ" w:hAnsi="メイリオ"/>
                <w:b/>
              </w:rPr>
            </w:pPr>
            <w:r>
              <w:rPr>
                <w:rFonts w:ascii="メイリオ" w:eastAsia="メイリオ" w:hAnsi="メイリオ"/>
                <w:b/>
                <w:noProof/>
              </w:rPr>
              <mc:AlternateContent>
                <mc:Choice Requires="wps">
                  <w:drawing>
                    <wp:anchor distT="0" distB="0" distL="114300" distR="114300" simplePos="0" relativeHeight="251661312" behindDoc="0" locked="0" layoutInCell="1" allowOverlap="1" wp14:anchorId="412DC0F8" wp14:editId="3824F7A1">
                      <wp:simplePos x="0" y="0"/>
                      <wp:positionH relativeFrom="column">
                        <wp:posOffset>-87630</wp:posOffset>
                      </wp:positionH>
                      <wp:positionV relativeFrom="paragraph">
                        <wp:posOffset>-66675</wp:posOffset>
                      </wp:positionV>
                      <wp:extent cx="914400" cy="781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781050"/>
                              </a:xfrm>
                              <a:prstGeom prst="rect">
                                <a:avLst/>
                              </a:prstGeom>
                              <a:noFill/>
                              <a:ln w="6350">
                                <a:noFill/>
                              </a:ln>
                            </wps:spPr>
                            <wps:txbx>
                              <w:txbxContent>
                                <w:p w14:paraId="475F68FB" w14:textId="11333370" w:rsidR="00C15169" w:rsidRPr="00C15169" w:rsidRDefault="00C15169" w:rsidP="007468E8">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散歩コースの危険個所はないか</w:t>
                                  </w:r>
                                </w:p>
                                <w:p w14:paraId="74491B70" w14:textId="4BDA9E9E" w:rsidR="00C15169" w:rsidRPr="00C15169" w:rsidRDefault="00C15169" w:rsidP="007468E8">
                                  <w:pPr>
                                    <w:rPr>
                                      <w:rFonts w:hint="eastAsia"/>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公園の遊具の対象年齢や破損の確認</w:t>
                                  </w:r>
                                </w:p>
                                <w:p w14:paraId="1B04A85F" w14:textId="489B944D" w:rsidR="00280E8D" w:rsidRPr="00C15169" w:rsidRDefault="00C15169" w:rsidP="007468E8">
                                  <w:pPr>
                                    <w:rPr>
                                      <w:rFonts w:hint="eastAsia"/>
                                      <w:color w:val="AEAAAA" w:themeColor="background2" w:themeShade="BF"/>
                                      <w:sz w:val="20"/>
                                    </w:rPr>
                                  </w:pPr>
                                  <w:r w:rsidRPr="00C15169">
                                    <w:rPr>
                                      <w:rFonts w:hint="eastAsia"/>
                                      <w:color w:val="AEAAAA" w:themeColor="background2" w:themeShade="BF"/>
                                      <w:sz w:val="20"/>
                                    </w:rPr>
                                    <w:t>・</w:t>
                                  </w:r>
                                  <w:r w:rsidR="00280E8D" w:rsidRPr="00C15169">
                                    <w:rPr>
                                      <w:rFonts w:hint="eastAsia"/>
                                      <w:color w:val="AEAAAA" w:themeColor="background2" w:themeShade="BF"/>
                                      <w:sz w:val="20"/>
                                    </w:rPr>
                                    <w:t>非常口や</w:t>
                                  </w:r>
                                  <w:r w:rsidRPr="00C15169">
                                    <w:rPr>
                                      <w:color w:val="AEAAAA" w:themeColor="background2" w:themeShade="BF"/>
                                      <w:sz w:val="20"/>
                                    </w:rPr>
                                    <w:t>非常階段、消火設備等</w:t>
                                  </w:r>
                                  <w:r w:rsidRPr="00C15169">
                                    <w:rPr>
                                      <w:rFonts w:hint="eastAsia"/>
                                      <w:color w:val="AEAAAA" w:themeColor="background2" w:themeShade="BF"/>
                                      <w:sz w:val="20"/>
                                    </w:rPr>
                                    <w:t>の場所は</w:t>
                                  </w:r>
                                  <w:r w:rsidRPr="00C15169">
                                    <w:rPr>
                                      <w:color w:val="AEAAAA" w:themeColor="background2" w:themeShade="BF"/>
                                      <w:sz w:val="20"/>
                                    </w:rPr>
                                    <w:t>どこか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DC0F8" id="テキスト ボックス 2" o:spid="_x0000_s1028" type="#_x0000_t202" style="position:absolute;left:0;text-align:left;margin-left:-6.9pt;margin-top:-5.25pt;width:1in;height:6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" filled="f" stroked="f" strokeweight=".5pt">
                      <v:textbox>
                        <w:txbxContent>
                          <w:p w14:paraId="475F68FB" w14:textId="11333370" w:rsidR="00C15169" w:rsidRPr="00C15169" w:rsidRDefault="00C15169" w:rsidP="007468E8">
                            <w:pPr>
                              <w:rPr>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散歩コースの危険個所はないか</w:t>
                            </w:r>
                          </w:p>
                          <w:p w14:paraId="74491B70" w14:textId="4BDA9E9E" w:rsidR="00C15169" w:rsidRPr="00C15169" w:rsidRDefault="00C15169" w:rsidP="007468E8">
                            <w:pPr>
                              <w:rPr>
                                <w:rFonts w:hint="eastAsia"/>
                                <w:color w:val="AEAAAA" w:themeColor="background2" w:themeShade="BF"/>
                                <w:sz w:val="20"/>
                              </w:rPr>
                            </w:pPr>
                            <w:r w:rsidRPr="00C15169">
                              <w:rPr>
                                <w:rFonts w:hint="eastAsia"/>
                                <w:color w:val="AEAAAA" w:themeColor="background2" w:themeShade="BF"/>
                                <w:sz w:val="20"/>
                              </w:rPr>
                              <w:t>・</w:t>
                            </w:r>
                            <w:r w:rsidRPr="00C15169">
                              <w:rPr>
                                <w:color w:val="AEAAAA" w:themeColor="background2" w:themeShade="BF"/>
                                <w:sz w:val="20"/>
                              </w:rPr>
                              <w:t>公園の遊具の対象年齢や破損の確認</w:t>
                            </w:r>
                          </w:p>
                          <w:p w14:paraId="1B04A85F" w14:textId="489B944D" w:rsidR="00280E8D" w:rsidRPr="00C15169" w:rsidRDefault="00C15169" w:rsidP="007468E8">
                            <w:pPr>
                              <w:rPr>
                                <w:rFonts w:hint="eastAsia"/>
                                <w:color w:val="AEAAAA" w:themeColor="background2" w:themeShade="BF"/>
                                <w:sz w:val="20"/>
                              </w:rPr>
                            </w:pPr>
                            <w:r w:rsidRPr="00C15169">
                              <w:rPr>
                                <w:rFonts w:hint="eastAsia"/>
                                <w:color w:val="AEAAAA" w:themeColor="background2" w:themeShade="BF"/>
                                <w:sz w:val="20"/>
                              </w:rPr>
                              <w:t>・</w:t>
                            </w:r>
                            <w:r w:rsidR="00280E8D" w:rsidRPr="00C15169">
                              <w:rPr>
                                <w:rFonts w:hint="eastAsia"/>
                                <w:color w:val="AEAAAA" w:themeColor="background2" w:themeShade="BF"/>
                                <w:sz w:val="20"/>
                              </w:rPr>
                              <w:t>非常口や</w:t>
                            </w:r>
                            <w:r w:rsidRPr="00C15169">
                              <w:rPr>
                                <w:color w:val="AEAAAA" w:themeColor="background2" w:themeShade="BF"/>
                                <w:sz w:val="20"/>
                              </w:rPr>
                              <w:t>非常階段、消火設備等</w:t>
                            </w:r>
                            <w:r w:rsidRPr="00C15169">
                              <w:rPr>
                                <w:rFonts w:hint="eastAsia"/>
                                <w:color w:val="AEAAAA" w:themeColor="background2" w:themeShade="BF"/>
                                <w:sz w:val="20"/>
                              </w:rPr>
                              <w:t>の場所は</w:t>
                            </w:r>
                            <w:r w:rsidRPr="00C15169">
                              <w:rPr>
                                <w:color w:val="AEAAAA" w:themeColor="background2" w:themeShade="BF"/>
                                <w:sz w:val="20"/>
                              </w:rPr>
                              <w:t>どこか</w:t>
                            </w:r>
                          </w:p>
                        </w:txbxContent>
                      </v:textbox>
                    </v:shape>
                  </w:pict>
                </mc:Fallback>
              </mc:AlternateContent>
            </w:r>
            <w:r w:rsidR="00466B9C">
              <w:t xml:space="preserve">　</w:t>
            </w:r>
          </w:p>
        </w:tc>
      </w:tr>
      <w:tr w:rsidR="009A0003" w:rsidRPr="00B17418" w14:paraId="09E002BC" w14:textId="77777777" w:rsidTr="00C15169">
        <w:trPr>
          <w:trHeight w:val="1967"/>
        </w:trPr>
        <w:tc>
          <w:tcPr>
            <w:tcW w:w="1674" w:type="dxa"/>
            <w:vAlign w:val="center"/>
          </w:tcPr>
          <w:p w14:paraId="174E2B06" w14:textId="5F4209D9" w:rsidR="009A0003" w:rsidRDefault="00C15169" w:rsidP="00280E8D">
            <w:pPr>
              <w:jc w:val="center"/>
              <w:rPr>
                <w:spacing w:val="-12"/>
                <w:sz w:val="20"/>
              </w:rPr>
            </w:pPr>
            <w:r>
              <w:rPr>
                <w:rFonts w:hint="eastAsia"/>
                <w:spacing w:val="-12"/>
                <w:sz w:val="20"/>
              </w:rPr>
              <w:t>周辺環境</w:t>
            </w:r>
          </w:p>
        </w:tc>
        <w:tc>
          <w:tcPr>
            <w:tcW w:w="8190" w:type="dxa"/>
            <w:vAlign w:val="center"/>
          </w:tcPr>
          <w:p w14:paraId="2CD531B0" w14:textId="1891D3A7" w:rsidR="009A0003" w:rsidRPr="00B17418" w:rsidRDefault="00C15169" w:rsidP="00B4663D">
            <w:pPr>
              <w:ind w:firstLineChars="100" w:firstLine="210"/>
            </w:pPr>
            <w:r>
              <w:rPr>
                <w:rFonts w:ascii="メイリオ" w:eastAsia="メイリオ" w:hAnsi="メイリオ"/>
                <w:b/>
                <w:noProof/>
              </w:rPr>
              <mc:AlternateContent>
                <mc:Choice Requires="wps">
                  <w:drawing>
                    <wp:anchor distT="0" distB="0" distL="114300" distR="114300" simplePos="0" relativeHeight="251673600" behindDoc="0" locked="0" layoutInCell="1" allowOverlap="1" wp14:anchorId="2D716498" wp14:editId="516B6287">
                      <wp:simplePos x="0" y="0"/>
                      <wp:positionH relativeFrom="column">
                        <wp:posOffset>-82550</wp:posOffset>
                      </wp:positionH>
                      <wp:positionV relativeFrom="paragraph">
                        <wp:posOffset>0</wp:posOffset>
                      </wp:positionV>
                      <wp:extent cx="914400" cy="12858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85875"/>
                              </a:xfrm>
                              <a:prstGeom prst="rect">
                                <a:avLst/>
                              </a:prstGeom>
                              <a:noFill/>
                              <a:ln w="6350">
                                <a:noFill/>
                              </a:ln>
                            </wps:spPr>
                            <wps:txbx>
                              <w:txbxContent>
                                <w:p w14:paraId="623EA6CC" w14:textId="278D2D5A" w:rsidR="00C15169" w:rsidRDefault="00C15169" w:rsidP="00C15169">
                                  <w:pPr>
                                    <w:rPr>
                                      <w:color w:val="AEAAAA" w:themeColor="background2" w:themeShade="BF"/>
                                      <w:sz w:val="20"/>
                                    </w:rPr>
                                  </w:pPr>
                                  <w:r>
                                    <w:rPr>
                                      <w:rFonts w:hint="eastAsia"/>
                                      <w:color w:val="AEAAAA" w:themeColor="background2" w:themeShade="BF"/>
                                      <w:sz w:val="20"/>
                                    </w:rPr>
                                    <w:t>・避難経路に</w:t>
                                  </w:r>
                                  <w:r>
                                    <w:rPr>
                                      <w:color w:val="AEAAAA" w:themeColor="background2" w:themeShade="BF"/>
                                      <w:sz w:val="20"/>
                                    </w:rPr>
                                    <w:t>妨げとなるものが置かれていないか</w:t>
                                  </w:r>
                                </w:p>
                                <w:p w14:paraId="6E11A112" w14:textId="105A23F9" w:rsidR="00C15169" w:rsidRDefault="00C15169" w:rsidP="00C15169">
                                  <w:pPr>
                                    <w:rPr>
                                      <w:color w:val="AEAAAA" w:themeColor="background2" w:themeShade="BF"/>
                                      <w:sz w:val="20"/>
                                    </w:rPr>
                                  </w:pPr>
                                  <w:r>
                                    <w:rPr>
                                      <w:rFonts w:hint="eastAsia"/>
                                      <w:color w:val="AEAAAA" w:themeColor="background2" w:themeShade="BF"/>
                                      <w:sz w:val="20"/>
                                    </w:rPr>
                                    <w:t>・</w:t>
                                  </w:r>
                                  <w:r>
                                    <w:rPr>
                                      <w:color w:val="AEAAAA" w:themeColor="background2" w:themeShade="BF"/>
                                      <w:sz w:val="20"/>
                                    </w:rPr>
                                    <w:t>不審者の侵入がないように、玄関の</w:t>
                                  </w:r>
                                  <w:r>
                                    <w:rPr>
                                      <w:rFonts w:hint="eastAsia"/>
                                      <w:color w:val="AEAAAA" w:themeColor="background2" w:themeShade="BF"/>
                                      <w:sz w:val="20"/>
                                    </w:rPr>
                                    <w:t>施錠が</w:t>
                                  </w:r>
                                  <w:r>
                                    <w:rPr>
                                      <w:color w:val="AEAAAA" w:themeColor="background2" w:themeShade="BF"/>
                                      <w:sz w:val="20"/>
                                    </w:rPr>
                                    <w:t>されているか</w:t>
                                  </w:r>
                                </w:p>
                                <w:p w14:paraId="6D22C592" w14:textId="7842255E" w:rsidR="00C15169" w:rsidRDefault="00C15169" w:rsidP="00C15169">
                                  <w:pPr>
                                    <w:rPr>
                                      <w:color w:val="AEAAAA" w:themeColor="background2" w:themeShade="BF"/>
                                      <w:sz w:val="20"/>
                                    </w:rPr>
                                  </w:pPr>
                                  <w:r>
                                    <w:rPr>
                                      <w:rFonts w:hint="eastAsia"/>
                                      <w:color w:val="AEAAAA" w:themeColor="background2" w:themeShade="BF"/>
                                      <w:sz w:val="20"/>
                                    </w:rPr>
                                    <w:t>・子どもが自由に</w:t>
                                  </w:r>
                                  <w:r>
                                    <w:rPr>
                                      <w:color w:val="AEAAAA" w:themeColor="background2" w:themeShade="BF"/>
                                      <w:sz w:val="20"/>
                                    </w:rPr>
                                    <w:t>出入りできる環境ではないか</w:t>
                                  </w:r>
                                </w:p>
                                <w:p w14:paraId="1CA087E1" w14:textId="1FBF4FED" w:rsidR="00C15169" w:rsidRDefault="00C15169" w:rsidP="00C15169">
                                  <w:pPr>
                                    <w:rPr>
                                      <w:color w:val="AEAAAA" w:themeColor="background2" w:themeShade="BF"/>
                                      <w:sz w:val="20"/>
                                    </w:rPr>
                                  </w:pPr>
                                  <w:r>
                                    <w:rPr>
                                      <w:rFonts w:hint="eastAsia"/>
                                      <w:color w:val="AEAAAA" w:themeColor="background2" w:themeShade="BF"/>
                                      <w:sz w:val="20"/>
                                    </w:rPr>
                                    <w:t>・</w:t>
                                  </w:r>
                                  <w:r>
                                    <w:rPr>
                                      <w:color w:val="AEAAAA" w:themeColor="background2" w:themeShade="BF"/>
                                      <w:sz w:val="20"/>
                                    </w:rPr>
                                    <w:t>ごみ（ガラスやたばこの吸い殻など）や子どもが触って危険なものがないか</w:t>
                                  </w:r>
                                </w:p>
                                <w:p w14:paraId="0969F897" w14:textId="7DCC3080" w:rsidR="00C15169" w:rsidRPr="00C15169" w:rsidRDefault="00C15169" w:rsidP="00C15169">
                                  <w:pPr>
                                    <w:rPr>
                                      <w:rFonts w:hint="eastAsia"/>
                                      <w:color w:val="AEAAAA" w:themeColor="background2" w:themeShade="BF"/>
                                      <w:sz w:val="20"/>
                                    </w:rPr>
                                  </w:pPr>
                                  <w:r>
                                    <w:rPr>
                                      <w:rFonts w:hint="eastAsia"/>
                                      <w:color w:val="AEAAAA" w:themeColor="background2" w:themeShade="BF"/>
                                      <w:sz w:val="20"/>
                                    </w:rPr>
                                    <w:t>・</w:t>
                                  </w:r>
                                  <w:r>
                                    <w:rPr>
                                      <w:color w:val="AEAAAA" w:themeColor="background2" w:themeShade="BF"/>
                                      <w:sz w:val="20"/>
                                    </w:rPr>
                                    <w:t>懐中電灯等の防災対策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16498" id="テキスト ボックス 6" o:spid="_x0000_s1029" type="#_x0000_t202" style="position:absolute;left:0;text-align:left;margin-left:-6.5pt;margin-top:0;width:1in;height:101.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" filled="f" stroked="f" strokeweight=".5pt">
                      <v:textbox>
                        <w:txbxContent>
                          <w:p w14:paraId="623EA6CC" w14:textId="278D2D5A" w:rsidR="00C15169" w:rsidRDefault="00C15169" w:rsidP="00C15169">
                            <w:pPr>
                              <w:rPr>
                                <w:color w:val="AEAAAA" w:themeColor="background2" w:themeShade="BF"/>
                                <w:sz w:val="20"/>
                              </w:rPr>
                            </w:pPr>
                            <w:r>
                              <w:rPr>
                                <w:rFonts w:hint="eastAsia"/>
                                <w:color w:val="AEAAAA" w:themeColor="background2" w:themeShade="BF"/>
                                <w:sz w:val="20"/>
                              </w:rPr>
                              <w:t>・避難経路に</w:t>
                            </w:r>
                            <w:r>
                              <w:rPr>
                                <w:color w:val="AEAAAA" w:themeColor="background2" w:themeShade="BF"/>
                                <w:sz w:val="20"/>
                              </w:rPr>
                              <w:t>妨げとなるものが置かれていないか</w:t>
                            </w:r>
                          </w:p>
                          <w:p w14:paraId="6E11A112" w14:textId="105A23F9" w:rsidR="00C15169" w:rsidRDefault="00C15169" w:rsidP="00C15169">
                            <w:pPr>
                              <w:rPr>
                                <w:color w:val="AEAAAA" w:themeColor="background2" w:themeShade="BF"/>
                                <w:sz w:val="20"/>
                              </w:rPr>
                            </w:pPr>
                            <w:r>
                              <w:rPr>
                                <w:rFonts w:hint="eastAsia"/>
                                <w:color w:val="AEAAAA" w:themeColor="background2" w:themeShade="BF"/>
                                <w:sz w:val="20"/>
                              </w:rPr>
                              <w:t>・</w:t>
                            </w:r>
                            <w:r>
                              <w:rPr>
                                <w:color w:val="AEAAAA" w:themeColor="background2" w:themeShade="BF"/>
                                <w:sz w:val="20"/>
                              </w:rPr>
                              <w:t>不審者の侵入がないように、玄関の</w:t>
                            </w:r>
                            <w:r>
                              <w:rPr>
                                <w:rFonts w:hint="eastAsia"/>
                                <w:color w:val="AEAAAA" w:themeColor="background2" w:themeShade="BF"/>
                                <w:sz w:val="20"/>
                              </w:rPr>
                              <w:t>施錠が</w:t>
                            </w:r>
                            <w:r>
                              <w:rPr>
                                <w:color w:val="AEAAAA" w:themeColor="background2" w:themeShade="BF"/>
                                <w:sz w:val="20"/>
                              </w:rPr>
                              <w:t>されているか</w:t>
                            </w:r>
                          </w:p>
                          <w:p w14:paraId="6D22C592" w14:textId="7842255E" w:rsidR="00C15169" w:rsidRDefault="00C15169" w:rsidP="00C15169">
                            <w:pPr>
                              <w:rPr>
                                <w:color w:val="AEAAAA" w:themeColor="background2" w:themeShade="BF"/>
                                <w:sz w:val="20"/>
                              </w:rPr>
                            </w:pPr>
                            <w:r>
                              <w:rPr>
                                <w:rFonts w:hint="eastAsia"/>
                                <w:color w:val="AEAAAA" w:themeColor="background2" w:themeShade="BF"/>
                                <w:sz w:val="20"/>
                              </w:rPr>
                              <w:t>・子どもが自由に</w:t>
                            </w:r>
                            <w:r>
                              <w:rPr>
                                <w:color w:val="AEAAAA" w:themeColor="background2" w:themeShade="BF"/>
                                <w:sz w:val="20"/>
                              </w:rPr>
                              <w:t>出入りできる環境ではないか</w:t>
                            </w:r>
                          </w:p>
                          <w:p w14:paraId="1CA087E1" w14:textId="1FBF4FED" w:rsidR="00C15169" w:rsidRDefault="00C15169" w:rsidP="00C15169">
                            <w:pPr>
                              <w:rPr>
                                <w:color w:val="AEAAAA" w:themeColor="background2" w:themeShade="BF"/>
                                <w:sz w:val="20"/>
                              </w:rPr>
                            </w:pPr>
                            <w:r>
                              <w:rPr>
                                <w:rFonts w:hint="eastAsia"/>
                                <w:color w:val="AEAAAA" w:themeColor="background2" w:themeShade="BF"/>
                                <w:sz w:val="20"/>
                              </w:rPr>
                              <w:t>・</w:t>
                            </w:r>
                            <w:r>
                              <w:rPr>
                                <w:color w:val="AEAAAA" w:themeColor="background2" w:themeShade="BF"/>
                                <w:sz w:val="20"/>
                              </w:rPr>
                              <w:t>ごみ（ガラスやたばこの吸い殻など）や子どもが触って危険なものがないか</w:t>
                            </w:r>
                          </w:p>
                          <w:p w14:paraId="0969F897" w14:textId="7DCC3080" w:rsidR="00C15169" w:rsidRPr="00C15169" w:rsidRDefault="00C15169" w:rsidP="00C15169">
                            <w:pPr>
                              <w:rPr>
                                <w:rFonts w:hint="eastAsia"/>
                                <w:color w:val="AEAAAA" w:themeColor="background2" w:themeShade="BF"/>
                                <w:sz w:val="20"/>
                              </w:rPr>
                            </w:pPr>
                            <w:r>
                              <w:rPr>
                                <w:rFonts w:hint="eastAsia"/>
                                <w:color w:val="AEAAAA" w:themeColor="background2" w:themeShade="BF"/>
                                <w:sz w:val="20"/>
                              </w:rPr>
                              <w:t>・</w:t>
                            </w:r>
                            <w:r>
                              <w:rPr>
                                <w:color w:val="AEAAAA" w:themeColor="background2" w:themeShade="BF"/>
                                <w:sz w:val="20"/>
                              </w:rPr>
                              <w:t>懐中電灯等の防災対策</w:t>
                            </w:r>
                          </w:p>
                        </w:txbxContent>
                      </v:textbox>
                    </v:shape>
                  </w:pict>
                </mc:Fallback>
              </mc:AlternateContent>
            </w:r>
          </w:p>
        </w:tc>
      </w:tr>
    </w:tbl>
    <w:p w14:paraId="123F991D" w14:textId="2CFAABA8" w:rsidR="00C6652D" w:rsidRPr="00B17418" w:rsidRDefault="00C6652D" w:rsidP="00C6652D"/>
    <w:p w14:paraId="2CE1A61C" w14:textId="1DAE8254" w:rsidR="00C6652D" w:rsidRPr="00B17418" w:rsidRDefault="00C6652D" w:rsidP="00C6652D">
      <w:r w:rsidRPr="00B17418">
        <w:rPr>
          <w:rFonts w:hint="eastAsia"/>
        </w:rPr>
        <w:t>（２）マニュアルの策定</w:t>
      </w:r>
      <w:r w:rsidR="00192583" w:rsidRPr="00B17418">
        <w:rPr>
          <w:rFonts w:hint="eastAsia"/>
        </w:rPr>
        <w:t>・共有</w:t>
      </w:r>
    </w:p>
    <w:tbl>
      <w:tblPr>
        <w:tblStyle w:val="a3"/>
        <w:tblW w:w="0" w:type="auto"/>
        <w:tblInd w:w="421" w:type="dxa"/>
        <w:tblLook w:val="04A0" w:firstRow="1" w:lastRow="0" w:firstColumn="1" w:lastColumn="0" w:noHBand="0" w:noVBand="1"/>
      </w:tblPr>
      <w:tblGrid>
        <w:gridCol w:w="2890"/>
        <w:gridCol w:w="2325"/>
        <w:gridCol w:w="2759"/>
        <w:gridCol w:w="2061"/>
      </w:tblGrid>
      <w:tr w:rsidR="00B17418" w:rsidRPr="00B17418" w14:paraId="0AAFFE6C" w14:textId="77777777" w:rsidTr="000C3DC9">
        <w:trPr>
          <w:trHeight w:val="536"/>
        </w:trPr>
        <w:tc>
          <w:tcPr>
            <w:tcW w:w="2890" w:type="dxa"/>
            <w:shd w:val="clear" w:color="auto" w:fill="D9D9D9" w:themeFill="background1" w:themeFillShade="D9"/>
            <w:vAlign w:val="center"/>
          </w:tcPr>
          <w:p w14:paraId="67AE38F7" w14:textId="6E2BB704" w:rsidR="00C6652D" w:rsidRPr="00B17418" w:rsidRDefault="00C6652D" w:rsidP="009A0003">
            <w:pPr>
              <w:jc w:val="center"/>
            </w:pPr>
            <w:r w:rsidRPr="00B17418">
              <w:rPr>
                <w:rFonts w:hint="eastAsia"/>
              </w:rPr>
              <w:t>分野</w:t>
            </w:r>
          </w:p>
        </w:tc>
        <w:tc>
          <w:tcPr>
            <w:tcW w:w="2325" w:type="dxa"/>
            <w:shd w:val="clear" w:color="auto" w:fill="D9D9D9" w:themeFill="background1" w:themeFillShade="D9"/>
            <w:vAlign w:val="center"/>
          </w:tcPr>
          <w:p w14:paraId="21CC4FCC" w14:textId="63B63999" w:rsidR="00C6652D" w:rsidRPr="00B17418" w:rsidRDefault="00C6652D" w:rsidP="009A0003">
            <w:pPr>
              <w:jc w:val="center"/>
            </w:pPr>
            <w:r w:rsidRPr="00B17418">
              <w:rPr>
                <w:rFonts w:hint="eastAsia"/>
              </w:rPr>
              <w:t>策定時期</w:t>
            </w:r>
          </w:p>
        </w:tc>
        <w:tc>
          <w:tcPr>
            <w:tcW w:w="2759" w:type="dxa"/>
            <w:shd w:val="clear" w:color="auto" w:fill="D9D9D9" w:themeFill="background1" w:themeFillShade="D9"/>
            <w:vAlign w:val="center"/>
          </w:tcPr>
          <w:p w14:paraId="361E0673" w14:textId="027B12F8" w:rsidR="00C6652D" w:rsidRPr="00B17418" w:rsidRDefault="00C6652D" w:rsidP="009A0003">
            <w:pPr>
              <w:jc w:val="center"/>
            </w:pPr>
            <w:r w:rsidRPr="00B17418">
              <w:rPr>
                <w:rFonts w:hint="eastAsia"/>
              </w:rPr>
              <w:t>見直し（再点検）予定時期</w:t>
            </w:r>
          </w:p>
        </w:tc>
        <w:tc>
          <w:tcPr>
            <w:tcW w:w="2061" w:type="dxa"/>
            <w:shd w:val="clear" w:color="auto" w:fill="D9D9D9" w:themeFill="background1" w:themeFillShade="D9"/>
            <w:vAlign w:val="center"/>
          </w:tcPr>
          <w:p w14:paraId="38EA2C3D" w14:textId="0BB51E23" w:rsidR="009A0003" w:rsidRPr="00B17418" w:rsidRDefault="001533E7" w:rsidP="009A0003">
            <w:pPr>
              <w:jc w:val="center"/>
            </w:pPr>
            <w:r>
              <w:rPr>
                <w:rFonts w:ascii="メイリオ" w:eastAsia="メイリオ" w:hAnsi="メイリオ"/>
                <w:b/>
                <w:noProof/>
              </w:rPr>
              <mc:AlternateContent>
                <mc:Choice Requires="wps">
                  <w:drawing>
                    <wp:anchor distT="0" distB="0" distL="114300" distR="114300" simplePos="0" relativeHeight="251685888" behindDoc="0" locked="0" layoutInCell="1" allowOverlap="1" wp14:anchorId="7F0A4202" wp14:editId="20A5B266">
                      <wp:simplePos x="0" y="0"/>
                      <wp:positionH relativeFrom="column">
                        <wp:posOffset>-100330</wp:posOffset>
                      </wp:positionH>
                      <wp:positionV relativeFrom="paragraph">
                        <wp:posOffset>314960</wp:posOffset>
                      </wp:positionV>
                      <wp:extent cx="1352550" cy="3810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352550" cy="381000"/>
                              </a:xfrm>
                              <a:prstGeom prst="rect">
                                <a:avLst/>
                              </a:prstGeom>
                              <a:noFill/>
                              <a:ln w="6350">
                                <a:noFill/>
                              </a:ln>
                            </wps:spPr>
                            <wps:txbx>
                              <w:txbxContent>
                                <w:p w14:paraId="3D23A141" w14:textId="1095BB28" w:rsidR="001533E7" w:rsidRDefault="001533E7" w:rsidP="001533E7">
                                  <w:pPr>
                                    <w:rPr>
                                      <w:rFonts w:hint="eastAsia"/>
                                      <w:color w:val="AEAAAA" w:themeColor="background2" w:themeShade="BF"/>
                                      <w:sz w:val="20"/>
                                    </w:rPr>
                                  </w:pPr>
                                  <w:r>
                                    <w:rPr>
                                      <w:rFonts w:hint="eastAsia"/>
                                      <w:color w:val="AEAAAA" w:themeColor="background2" w:themeShade="BF"/>
                                      <w:sz w:val="20"/>
                                    </w:rPr>
                                    <w:t>訪問時</w:t>
                                  </w:r>
                                  <w:r>
                                    <w:rPr>
                                      <w:color w:val="AEAAAA" w:themeColor="background2" w:themeShade="BF"/>
                                      <w:sz w:val="20"/>
                                    </w:rPr>
                                    <w:t>に</w:t>
                                  </w:r>
                                  <w:r>
                                    <w:rPr>
                                      <w:rFonts w:hint="eastAsia"/>
                                      <w:color w:val="AEAAAA" w:themeColor="background2" w:themeShade="BF"/>
                                      <w:sz w:val="20"/>
                                    </w:rPr>
                                    <w:t>携帯</w:t>
                                  </w:r>
                                  <w:r>
                                    <w:rPr>
                                      <w:color w:val="AEAAAA" w:themeColor="background2" w:themeShade="BF"/>
                                      <w:sz w:val="20"/>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A4202" id="テキスト ボックス 14" o:spid="_x0000_s1030" type="#_x0000_t202" style="position:absolute;left:0;text-align:left;margin-left:-7.9pt;margin-top:24.8pt;width:106.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" filled="f" stroked="f" strokeweight=".5pt">
                      <v:textbox>
                        <w:txbxContent>
                          <w:p w14:paraId="3D23A141" w14:textId="1095BB28" w:rsidR="001533E7" w:rsidRDefault="001533E7" w:rsidP="001533E7">
                            <w:pPr>
                              <w:rPr>
                                <w:rFonts w:hint="eastAsia"/>
                                <w:color w:val="AEAAAA" w:themeColor="background2" w:themeShade="BF"/>
                                <w:sz w:val="20"/>
                              </w:rPr>
                            </w:pPr>
                            <w:r>
                              <w:rPr>
                                <w:rFonts w:hint="eastAsia"/>
                                <w:color w:val="AEAAAA" w:themeColor="background2" w:themeShade="BF"/>
                                <w:sz w:val="20"/>
                              </w:rPr>
                              <w:t>訪問時</w:t>
                            </w:r>
                            <w:r>
                              <w:rPr>
                                <w:color w:val="AEAAAA" w:themeColor="background2" w:themeShade="BF"/>
                                <w:sz w:val="20"/>
                              </w:rPr>
                              <w:t>に</w:t>
                            </w:r>
                            <w:r>
                              <w:rPr>
                                <w:rFonts w:hint="eastAsia"/>
                                <w:color w:val="AEAAAA" w:themeColor="background2" w:themeShade="BF"/>
                                <w:sz w:val="20"/>
                              </w:rPr>
                              <w:t>携帯</w:t>
                            </w:r>
                            <w:r>
                              <w:rPr>
                                <w:color w:val="AEAAAA" w:themeColor="background2" w:themeShade="BF"/>
                                <w:sz w:val="20"/>
                              </w:rPr>
                              <w:t>する</w:t>
                            </w:r>
                          </w:p>
                        </w:txbxContent>
                      </v:textbox>
                    </v:shape>
                  </w:pict>
                </mc:Fallback>
              </mc:AlternateContent>
            </w:r>
            <w:r w:rsidR="00C6652D" w:rsidRPr="00B17418">
              <w:rPr>
                <w:rFonts w:hint="eastAsia"/>
              </w:rPr>
              <w:t>管理場所</w:t>
            </w:r>
            <w:r w:rsidR="009A0003">
              <w:rPr>
                <w:rFonts w:hint="eastAsia"/>
              </w:rPr>
              <w:t>・方法</w:t>
            </w:r>
          </w:p>
        </w:tc>
      </w:tr>
      <w:tr w:rsidR="00B17418" w:rsidRPr="00B17418" w14:paraId="196FD27D" w14:textId="77777777" w:rsidTr="009A0003">
        <w:tc>
          <w:tcPr>
            <w:tcW w:w="2890" w:type="dxa"/>
            <w:tcBorders>
              <w:bottom w:val="dotted" w:sz="4" w:space="0" w:color="auto"/>
            </w:tcBorders>
          </w:tcPr>
          <w:p w14:paraId="1CC03C0B" w14:textId="78C38DD8" w:rsidR="00C6652D" w:rsidRPr="00B17418" w:rsidRDefault="00C6652D" w:rsidP="00F82222">
            <w:r w:rsidRPr="00B17418">
              <w:rPr>
                <w:rFonts w:hint="eastAsia"/>
              </w:rPr>
              <w:t>重大事故防止マニュアル</w:t>
            </w:r>
          </w:p>
        </w:tc>
        <w:tc>
          <w:tcPr>
            <w:tcW w:w="2325" w:type="dxa"/>
            <w:tcBorders>
              <w:bottom w:val="dotted" w:sz="4" w:space="0" w:color="auto"/>
            </w:tcBorders>
            <w:vAlign w:val="center"/>
          </w:tcPr>
          <w:p w14:paraId="15CC3E6D" w14:textId="17BF869A" w:rsidR="00C6652D" w:rsidRPr="00B17418" w:rsidRDefault="00C6652D" w:rsidP="009A0003">
            <w:pPr>
              <w:jc w:val="center"/>
            </w:pPr>
            <w:r w:rsidRPr="00B17418">
              <w:rPr>
                <w:rFonts w:hint="eastAsia"/>
              </w:rPr>
              <w:t>年　　月　　日</w:t>
            </w:r>
          </w:p>
        </w:tc>
        <w:tc>
          <w:tcPr>
            <w:tcW w:w="2759" w:type="dxa"/>
            <w:tcBorders>
              <w:bottom w:val="dotted" w:sz="4" w:space="0" w:color="auto"/>
            </w:tcBorders>
            <w:vAlign w:val="center"/>
          </w:tcPr>
          <w:p w14:paraId="57839990" w14:textId="47DFB488" w:rsidR="00C6652D" w:rsidRPr="00B17418" w:rsidRDefault="00C6652D" w:rsidP="009A0003">
            <w:pPr>
              <w:jc w:val="center"/>
            </w:pPr>
            <w:r w:rsidRPr="00B17418">
              <w:rPr>
                <w:rFonts w:hint="eastAsia"/>
              </w:rPr>
              <w:t>年　　月　　日</w:t>
            </w:r>
          </w:p>
        </w:tc>
        <w:tc>
          <w:tcPr>
            <w:tcW w:w="2061" w:type="dxa"/>
            <w:tcBorders>
              <w:bottom w:val="dotted" w:sz="4" w:space="0" w:color="auto"/>
            </w:tcBorders>
          </w:tcPr>
          <w:p w14:paraId="6EA70B77" w14:textId="5CB7A155" w:rsidR="00C6652D" w:rsidRPr="00B17418" w:rsidRDefault="00C6652D" w:rsidP="00280E8D"/>
        </w:tc>
      </w:tr>
      <w:tr w:rsidR="00B17418" w:rsidRPr="00B17418" w14:paraId="48952F91" w14:textId="77777777" w:rsidTr="009A0003">
        <w:tc>
          <w:tcPr>
            <w:tcW w:w="2890" w:type="dxa"/>
            <w:tcBorders>
              <w:top w:val="dotted" w:sz="4" w:space="0" w:color="auto"/>
              <w:bottom w:val="dotted" w:sz="4" w:space="0" w:color="auto"/>
            </w:tcBorders>
          </w:tcPr>
          <w:p w14:paraId="71EABB6E" w14:textId="77777777" w:rsidR="00C6652D" w:rsidRPr="00B17418" w:rsidRDefault="00C6652D" w:rsidP="00280E8D">
            <w:pPr>
              <w:pStyle w:val="af"/>
              <w:numPr>
                <w:ilvl w:val="0"/>
                <w:numId w:val="2"/>
              </w:numPr>
              <w:ind w:leftChars="0"/>
            </w:pPr>
            <w:r w:rsidRPr="00B17418">
              <w:rPr>
                <w:rFonts w:hint="eastAsia"/>
              </w:rPr>
              <w:t>午睡</w:t>
            </w:r>
          </w:p>
        </w:tc>
        <w:tc>
          <w:tcPr>
            <w:tcW w:w="2325" w:type="dxa"/>
            <w:tcBorders>
              <w:top w:val="dotted" w:sz="4" w:space="0" w:color="auto"/>
              <w:bottom w:val="dotted" w:sz="4" w:space="0" w:color="auto"/>
            </w:tcBorders>
            <w:vAlign w:val="center"/>
          </w:tcPr>
          <w:p w14:paraId="552569BD" w14:textId="71B37B51"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17565E64" w14:textId="7A96594F"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676FD6ED" w14:textId="37541731" w:rsidR="00C6652D" w:rsidRPr="00B17418" w:rsidRDefault="00C6652D" w:rsidP="00280E8D"/>
        </w:tc>
      </w:tr>
      <w:tr w:rsidR="00B17418" w:rsidRPr="00B17418" w14:paraId="15B38BAF" w14:textId="77777777" w:rsidTr="009A0003">
        <w:tc>
          <w:tcPr>
            <w:tcW w:w="2890" w:type="dxa"/>
            <w:tcBorders>
              <w:top w:val="dotted" w:sz="4" w:space="0" w:color="auto"/>
              <w:bottom w:val="dotted" w:sz="4" w:space="0" w:color="auto"/>
            </w:tcBorders>
          </w:tcPr>
          <w:p w14:paraId="1E4EB5FA" w14:textId="77777777" w:rsidR="00C6652D" w:rsidRPr="00B17418" w:rsidRDefault="00C6652D" w:rsidP="00280E8D">
            <w:pPr>
              <w:pStyle w:val="af"/>
              <w:numPr>
                <w:ilvl w:val="0"/>
                <w:numId w:val="2"/>
              </w:numPr>
              <w:ind w:leftChars="0"/>
            </w:pPr>
            <w:r w:rsidRPr="00B17418">
              <w:rPr>
                <w:rFonts w:hint="eastAsia"/>
              </w:rPr>
              <w:t>食事</w:t>
            </w:r>
          </w:p>
        </w:tc>
        <w:tc>
          <w:tcPr>
            <w:tcW w:w="2325" w:type="dxa"/>
            <w:tcBorders>
              <w:top w:val="dotted" w:sz="4" w:space="0" w:color="auto"/>
              <w:bottom w:val="dotted" w:sz="4" w:space="0" w:color="auto"/>
            </w:tcBorders>
            <w:vAlign w:val="center"/>
          </w:tcPr>
          <w:p w14:paraId="4CA80BAA" w14:textId="4558536C"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65D45C69" w14:textId="08C1D311"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1EEA1851" w14:textId="565009C6" w:rsidR="00C6652D" w:rsidRPr="00B17418" w:rsidRDefault="00C6652D" w:rsidP="00280E8D"/>
        </w:tc>
      </w:tr>
      <w:tr w:rsidR="00B17418" w:rsidRPr="00B17418" w14:paraId="705DA7E1" w14:textId="77777777" w:rsidTr="009A0003">
        <w:tc>
          <w:tcPr>
            <w:tcW w:w="2890" w:type="dxa"/>
            <w:tcBorders>
              <w:top w:val="dotted" w:sz="4" w:space="0" w:color="auto"/>
              <w:bottom w:val="dotted" w:sz="4" w:space="0" w:color="auto"/>
            </w:tcBorders>
          </w:tcPr>
          <w:p w14:paraId="24026B27" w14:textId="77777777" w:rsidR="00C6652D" w:rsidRPr="00B17418" w:rsidRDefault="00C6652D" w:rsidP="00280E8D">
            <w:pPr>
              <w:pStyle w:val="af"/>
              <w:numPr>
                <w:ilvl w:val="0"/>
                <w:numId w:val="2"/>
              </w:numPr>
              <w:ind w:leftChars="0"/>
            </w:pPr>
            <w:r w:rsidRPr="00B17418">
              <w:rPr>
                <w:rFonts w:hint="eastAsia"/>
              </w:rPr>
              <w:t>プール・水遊び</w:t>
            </w:r>
          </w:p>
        </w:tc>
        <w:tc>
          <w:tcPr>
            <w:tcW w:w="2325" w:type="dxa"/>
            <w:tcBorders>
              <w:top w:val="dotted" w:sz="4" w:space="0" w:color="auto"/>
              <w:bottom w:val="dotted" w:sz="4" w:space="0" w:color="auto"/>
            </w:tcBorders>
            <w:vAlign w:val="center"/>
          </w:tcPr>
          <w:p w14:paraId="0BD581F3" w14:textId="1A990575"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18E70565" w14:textId="7906582A"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71C6BD6B" w14:textId="431DB5F7" w:rsidR="00C6652D" w:rsidRPr="00B17418" w:rsidRDefault="00C6652D" w:rsidP="00280E8D"/>
        </w:tc>
      </w:tr>
      <w:tr w:rsidR="00B17418" w:rsidRPr="00B17418" w14:paraId="226360E4" w14:textId="77777777" w:rsidTr="009A0003">
        <w:tc>
          <w:tcPr>
            <w:tcW w:w="2890" w:type="dxa"/>
            <w:tcBorders>
              <w:top w:val="dotted" w:sz="4" w:space="0" w:color="auto"/>
              <w:bottom w:val="dotted" w:sz="4" w:space="0" w:color="auto"/>
            </w:tcBorders>
          </w:tcPr>
          <w:p w14:paraId="53FE663D" w14:textId="209F6DEC" w:rsidR="00C6652D" w:rsidRPr="00B17418" w:rsidRDefault="007468E8" w:rsidP="00280E8D">
            <w:pPr>
              <w:pStyle w:val="af"/>
              <w:numPr>
                <w:ilvl w:val="0"/>
                <w:numId w:val="2"/>
              </w:numPr>
              <w:ind w:leftChars="0"/>
            </w:pPr>
            <w:r>
              <w:rPr>
                <w:rFonts w:hint="eastAsia"/>
              </w:rPr>
              <w:t>室外</w:t>
            </w:r>
            <w:r w:rsidR="00C6652D" w:rsidRPr="00B17418">
              <w:rPr>
                <w:rFonts w:hint="eastAsia"/>
              </w:rPr>
              <w:t>活動</w:t>
            </w:r>
            <w:r>
              <w:rPr>
                <w:rFonts w:hint="eastAsia"/>
              </w:rPr>
              <w:t>（散歩等）</w:t>
            </w:r>
          </w:p>
        </w:tc>
        <w:tc>
          <w:tcPr>
            <w:tcW w:w="2325" w:type="dxa"/>
            <w:tcBorders>
              <w:top w:val="dotted" w:sz="4" w:space="0" w:color="auto"/>
              <w:bottom w:val="dotted" w:sz="4" w:space="0" w:color="auto"/>
            </w:tcBorders>
            <w:vAlign w:val="center"/>
          </w:tcPr>
          <w:p w14:paraId="61A5039B" w14:textId="41F4F7BA"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12883C29" w14:textId="0273313D"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0F78A51F" w14:textId="00F33FC5" w:rsidR="00C6652D" w:rsidRPr="00B17418" w:rsidRDefault="00C6652D" w:rsidP="00280E8D"/>
        </w:tc>
      </w:tr>
      <w:tr w:rsidR="00B17418" w:rsidRPr="00B17418" w14:paraId="1C55A6F1" w14:textId="77777777" w:rsidTr="009A0003">
        <w:tc>
          <w:tcPr>
            <w:tcW w:w="2890" w:type="dxa"/>
            <w:tcBorders>
              <w:top w:val="dotted" w:sz="4" w:space="0" w:color="auto"/>
              <w:bottom w:val="dotted" w:sz="4" w:space="0" w:color="auto"/>
            </w:tcBorders>
          </w:tcPr>
          <w:p w14:paraId="5988E15E" w14:textId="5EE38FBE" w:rsidR="00C6652D" w:rsidRPr="00B17418" w:rsidRDefault="007468E8" w:rsidP="00280E8D">
            <w:pPr>
              <w:pStyle w:val="af"/>
              <w:numPr>
                <w:ilvl w:val="0"/>
                <w:numId w:val="2"/>
              </w:numPr>
              <w:ind w:leftChars="0"/>
            </w:pPr>
            <w:r>
              <w:rPr>
                <w:rFonts w:hint="eastAsia"/>
              </w:rPr>
              <w:lastRenderedPageBreak/>
              <w:t>送迎（※実施の場合</w:t>
            </w:r>
            <w:r w:rsidR="00C6652D" w:rsidRPr="00B17418">
              <w:rPr>
                <w:rFonts w:hint="eastAsia"/>
              </w:rPr>
              <w:t>）</w:t>
            </w:r>
          </w:p>
        </w:tc>
        <w:tc>
          <w:tcPr>
            <w:tcW w:w="2325" w:type="dxa"/>
            <w:tcBorders>
              <w:top w:val="dotted" w:sz="4" w:space="0" w:color="auto"/>
              <w:bottom w:val="dotted" w:sz="4" w:space="0" w:color="auto"/>
            </w:tcBorders>
            <w:vAlign w:val="center"/>
          </w:tcPr>
          <w:p w14:paraId="733ACB7B" w14:textId="12EE2B41" w:rsidR="00C6652D" w:rsidRPr="00B17418" w:rsidRDefault="00C6652D" w:rsidP="009A0003">
            <w:pPr>
              <w:jc w:val="center"/>
            </w:pPr>
            <w:r w:rsidRPr="00B17418">
              <w:rPr>
                <w:rFonts w:hint="eastAsia"/>
              </w:rPr>
              <w:t>年　　月　　日</w:t>
            </w:r>
          </w:p>
        </w:tc>
        <w:tc>
          <w:tcPr>
            <w:tcW w:w="2759" w:type="dxa"/>
            <w:tcBorders>
              <w:top w:val="dotted" w:sz="4" w:space="0" w:color="auto"/>
              <w:bottom w:val="dotted" w:sz="4" w:space="0" w:color="auto"/>
            </w:tcBorders>
            <w:vAlign w:val="center"/>
          </w:tcPr>
          <w:p w14:paraId="319D22F3" w14:textId="5BD00F7E" w:rsidR="00C6652D" w:rsidRPr="00B17418" w:rsidRDefault="00C6652D" w:rsidP="009A0003">
            <w:pPr>
              <w:jc w:val="center"/>
            </w:pPr>
            <w:r w:rsidRPr="00B17418">
              <w:rPr>
                <w:rFonts w:hint="eastAsia"/>
              </w:rPr>
              <w:t>年　　月　　日</w:t>
            </w:r>
          </w:p>
        </w:tc>
        <w:tc>
          <w:tcPr>
            <w:tcW w:w="2061" w:type="dxa"/>
            <w:tcBorders>
              <w:top w:val="dotted" w:sz="4" w:space="0" w:color="auto"/>
              <w:bottom w:val="dotted" w:sz="4" w:space="0" w:color="auto"/>
            </w:tcBorders>
          </w:tcPr>
          <w:p w14:paraId="74528217" w14:textId="067877C3" w:rsidR="00C6652D" w:rsidRPr="00B17418" w:rsidRDefault="00C6652D" w:rsidP="00280E8D"/>
        </w:tc>
      </w:tr>
      <w:tr w:rsidR="00B17418" w:rsidRPr="00B17418" w14:paraId="006FBB08" w14:textId="77777777" w:rsidTr="009A0003">
        <w:tc>
          <w:tcPr>
            <w:tcW w:w="2890" w:type="dxa"/>
          </w:tcPr>
          <w:p w14:paraId="179BC6A1" w14:textId="01257FB3" w:rsidR="00C6652D" w:rsidRPr="00B17418" w:rsidRDefault="00C6652D" w:rsidP="00F82222">
            <w:r w:rsidRPr="00B17418">
              <w:rPr>
                <w:rFonts w:hint="eastAsia"/>
              </w:rPr>
              <w:t>災害時マニュアル</w:t>
            </w:r>
          </w:p>
        </w:tc>
        <w:tc>
          <w:tcPr>
            <w:tcW w:w="2325" w:type="dxa"/>
            <w:vAlign w:val="center"/>
          </w:tcPr>
          <w:p w14:paraId="4E1FCCE7" w14:textId="77777777" w:rsidR="00C6652D" w:rsidRPr="00B17418" w:rsidRDefault="00C6652D" w:rsidP="009A0003">
            <w:pPr>
              <w:jc w:val="center"/>
            </w:pPr>
            <w:r w:rsidRPr="00B17418">
              <w:rPr>
                <w:rFonts w:hint="eastAsia"/>
              </w:rPr>
              <w:t>年　　月　　日</w:t>
            </w:r>
          </w:p>
        </w:tc>
        <w:tc>
          <w:tcPr>
            <w:tcW w:w="2759" w:type="dxa"/>
            <w:vAlign w:val="center"/>
          </w:tcPr>
          <w:p w14:paraId="35049F86" w14:textId="6180329F" w:rsidR="00C6652D" w:rsidRPr="00B17418" w:rsidRDefault="00C6652D" w:rsidP="009A0003">
            <w:pPr>
              <w:jc w:val="center"/>
            </w:pPr>
            <w:r w:rsidRPr="00B17418">
              <w:rPr>
                <w:rFonts w:hint="eastAsia"/>
              </w:rPr>
              <w:t>年　　月　　日</w:t>
            </w:r>
          </w:p>
        </w:tc>
        <w:tc>
          <w:tcPr>
            <w:tcW w:w="2061" w:type="dxa"/>
          </w:tcPr>
          <w:p w14:paraId="0D6896D9" w14:textId="4622D88B" w:rsidR="00C6652D" w:rsidRPr="00B17418" w:rsidRDefault="00C6652D" w:rsidP="00280E8D"/>
        </w:tc>
      </w:tr>
      <w:tr w:rsidR="00B17418" w:rsidRPr="00B17418" w14:paraId="009B8086" w14:textId="77777777" w:rsidTr="009A0003">
        <w:tc>
          <w:tcPr>
            <w:tcW w:w="2890" w:type="dxa"/>
          </w:tcPr>
          <w:p w14:paraId="5966DE39" w14:textId="16A09C9E" w:rsidR="00C6652D" w:rsidRPr="00B17418" w:rsidRDefault="00C6652D">
            <w:r w:rsidRPr="00B17418">
              <w:rPr>
                <w:rFonts w:hint="eastAsia"/>
              </w:rPr>
              <w:t>119番対応時マニュアル</w:t>
            </w:r>
          </w:p>
        </w:tc>
        <w:tc>
          <w:tcPr>
            <w:tcW w:w="2325" w:type="dxa"/>
            <w:vAlign w:val="center"/>
          </w:tcPr>
          <w:p w14:paraId="5A681303" w14:textId="77777777" w:rsidR="00C6652D" w:rsidRPr="00B17418" w:rsidRDefault="00C6652D" w:rsidP="009A0003">
            <w:pPr>
              <w:jc w:val="center"/>
            </w:pPr>
            <w:r w:rsidRPr="00B17418">
              <w:rPr>
                <w:rFonts w:hint="eastAsia"/>
              </w:rPr>
              <w:t>年　　月　　日</w:t>
            </w:r>
          </w:p>
        </w:tc>
        <w:tc>
          <w:tcPr>
            <w:tcW w:w="2759" w:type="dxa"/>
            <w:vAlign w:val="center"/>
          </w:tcPr>
          <w:p w14:paraId="65AE4B61" w14:textId="717328E0" w:rsidR="00C6652D" w:rsidRPr="00B17418" w:rsidRDefault="00C6652D" w:rsidP="009A0003">
            <w:pPr>
              <w:jc w:val="center"/>
            </w:pPr>
            <w:r w:rsidRPr="00B17418">
              <w:rPr>
                <w:rFonts w:hint="eastAsia"/>
              </w:rPr>
              <w:t>年　　月　　日</w:t>
            </w:r>
          </w:p>
        </w:tc>
        <w:tc>
          <w:tcPr>
            <w:tcW w:w="2061" w:type="dxa"/>
          </w:tcPr>
          <w:p w14:paraId="6A8EBAA7" w14:textId="77777777" w:rsidR="00C6652D" w:rsidRPr="00B17418" w:rsidRDefault="00C6652D" w:rsidP="00280E8D"/>
        </w:tc>
      </w:tr>
      <w:tr w:rsidR="00B17418" w:rsidRPr="00B17418" w14:paraId="36809822" w14:textId="77777777" w:rsidTr="009A0003">
        <w:tc>
          <w:tcPr>
            <w:tcW w:w="2890" w:type="dxa"/>
          </w:tcPr>
          <w:p w14:paraId="689E3EB6" w14:textId="2AA521C8" w:rsidR="00C6652D" w:rsidRPr="00B17418" w:rsidRDefault="00C6652D">
            <w:r w:rsidRPr="00B17418">
              <w:rPr>
                <w:rFonts w:hint="eastAsia"/>
              </w:rPr>
              <w:t>救急対応時マニュアル</w:t>
            </w:r>
          </w:p>
        </w:tc>
        <w:tc>
          <w:tcPr>
            <w:tcW w:w="2325" w:type="dxa"/>
            <w:vAlign w:val="center"/>
          </w:tcPr>
          <w:p w14:paraId="19D8C881" w14:textId="77777777" w:rsidR="00C6652D" w:rsidRPr="00B17418" w:rsidRDefault="00C6652D" w:rsidP="009A0003">
            <w:pPr>
              <w:jc w:val="center"/>
            </w:pPr>
            <w:r w:rsidRPr="00B17418">
              <w:rPr>
                <w:rFonts w:hint="eastAsia"/>
              </w:rPr>
              <w:t>年　　月　　日</w:t>
            </w:r>
          </w:p>
        </w:tc>
        <w:tc>
          <w:tcPr>
            <w:tcW w:w="2759" w:type="dxa"/>
            <w:vAlign w:val="center"/>
          </w:tcPr>
          <w:p w14:paraId="2C90A986" w14:textId="0922DB23" w:rsidR="00C6652D" w:rsidRPr="00B17418" w:rsidRDefault="00C6652D" w:rsidP="009A0003">
            <w:pPr>
              <w:jc w:val="center"/>
            </w:pPr>
            <w:r w:rsidRPr="00B17418">
              <w:rPr>
                <w:rFonts w:hint="eastAsia"/>
              </w:rPr>
              <w:t>年　　月　　日</w:t>
            </w:r>
          </w:p>
        </w:tc>
        <w:tc>
          <w:tcPr>
            <w:tcW w:w="2061" w:type="dxa"/>
          </w:tcPr>
          <w:p w14:paraId="44C4370C" w14:textId="77777777" w:rsidR="00C6652D" w:rsidRPr="00B17418" w:rsidRDefault="00C6652D" w:rsidP="00280E8D"/>
        </w:tc>
      </w:tr>
      <w:tr w:rsidR="00B17418" w:rsidRPr="00B17418" w14:paraId="1427058B" w14:textId="77777777" w:rsidTr="009A0003">
        <w:tc>
          <w:tcPr>
            <w:tcW w:w="2890" w:type="dxa"/>
          </w:tcPr>
          <w:p w14:paraId="7E5922D8" w14:textId="1C0DC678" w:rsidR="00C6652D" w:rsidRPr="00B17418" w:rsidRDefault="00C6652D">
            <w:r w:rsidRPr="00B17418">
              <w:rPr>
                <w:rFonts w:hint="eastAsia"/>
              </w:rPr>
              <w:t>不審者対応時マニュアル</w:t>
            </w:r>
          </w:p>
        </w:tc>
        <w:tc>
          <w:tcPr>
            <w:tcW w:w="2325" w:type="dxa"/>
            <w:vAlign w:val="center"/>
          </w:tcPr>
          <w:p w14:paraId="3C9AB826" w14:textId="77777777" w:rsidR="00C6652D" w:rsidRPr="00B17418" w:rsidRDefault="00C6652D" w:rsidP="009A0003">
            <w:pPr>
              <w:jc w:val="center"/>
            </w:pPr>
            <w:r w:rsidRPr="00B17418">
              <w:rPr>
                <w:rFonts w:hint="eastAsia"/>
              </w:rPr>
              <w:t>年　　月　　日</w:t>
            </w:r>
          </w:p>
        </w:tc>
        <w:tc>
          <w:tcPr>
            <w:tcW w:w="2759" w:type="dxa"/>
            <w:vAlign w:val="center"/>
          </w:tcPr>
          <w:p w14:paraId="16975110" w14:textId="4E439FA3" w:rsidR="00C6652D" w:rsidRPr="00B17418" w:rsidRDefault="00C6652D" w:rsidP="009A0003">
            <w:pPr>
              <w:jc w:val="center"/>
            </w:pPr>
            <w:r w:rsidRPr="00B17418">
              <w:rPr>
                <w:rFonts w:hint="eastAsia"/>
              </w:rPr>
              <w:t>年　　月　　日</w:t>
            </w:r>
          </w:p>
        </w:tc>
        <w:tc>
          <w:tcPr>
            <w:tcW w:w="2061" w:type="dxa"/>
          </w:tcPr>
          <w:p w14:paraId="460DA2B0" w14:textId="77777777" w:rsidR="00C6652D" w:rsidRPr="00B17418" w:rsidRDefault="00C6652D" w:rsidP="00280E8D"/>
        </w:tc>
      </w:tr>
      <w:tr w:rsidR="000C5F84" w:rsidRPr="00B17418" w14:paraId="5D82E463" w14:textId="77777777" w:rsidTr="009A0003">
        <w:tc>
          <w:tcPr>
            <w:tcW w:w="2890" w:type="dxa"/>
          </w:tcPr>
          <w:p w14:paraId="51CD7E33" w14:textId="2E50F872" w:rsidR="000C5F84" w:rsidRPr="00B17418" w:rsidRDefault="000C5F84"/>
        </w:tc>
        <w:tc>
          <w:tcPr>
            <w:tcW w:w="2325" w:type="dxa"/>
          </w:tcPr>
          <w:p w14:paraId="536F5141" w14:textId="71233220" w:rsidR="000C5F84" w:rsidRPr="00B17418" w:rsidRDefault="000C5F84" w:rsidP="00280E8D">
            <w:pPr>
              <w:jc w:val="center"/>
            </w:pPr>
          </w:p>
        </w:tc>
        <w:tc>
          <w:tcPr>
            <w:tcW w:w="2759" w:type="dxa"/>
          </w:tcPr>
          <w:p w14:paraId="708D0593" w14:textId="1EF991CD" w:rsidR="000C5F84" w:rsidRPr="00B17418" w:rsidRDefault="000C5F84" w:rsidP="00280E8D">
            <w:pPr>
              <w:jc w:val="center"/>
            </w:pPr>
          </w:p>
        </w:tc>
        <w:tc>
          <w:tcPr>
            <w:tcW w:w="2061" w:type="dxa"/>
          </w:tcPr>
          <w:p w14:paraId="6D1BC5DF" w14:textId="77777777" w:rsidR="000C5F84" w:rsidRPr="00B17418" w:rsidRDefault="000C5F84" w:rsidP="00280E8D"/>
        </w:tc>
      </w:tr>
    </w:tbl>
    <w:p w14:paraId="7618BBED" w14:textId="66826B54" w:rsidR="000C5F84" w:rsidRDefault="007468E8" w:rsidP="00A97525">
      <w:r>
        <w:rPr>
          <w:rFonts w:hint="eastAsia"/>
        </w:rPr>
        <w:t xml:space="preserve">　　※登録マッチングサイトにより作成がある場合には、それらの活用も可。</w:t>
      </w:r>
    </w:p>
    <w:p w14:paraId="345C635D" w14:textId="77777777" w:rsidR="003C236E" w:rsidRDefault="003C236E" w:rsidP="00A97525">
      <w:pPr>
        <w:rPr>
          <w:rFonts w:hint="eastAsia"/>
        </w:rPr>
      </w:pPr>
    </w:p>
    <w:p w14:paraId="73BE0010" w14:textId="71988341" w:rsidR="007468E8" w:rsidRDefault="007468E8" w:rsidP="00A97525">
      <w:r>
        <w:rPr>
          <w:rFonts w:hint="eastAsia"/>
        </w:rPr>
        <w:t>◎事故発生時における対応の流れ</w:t>
      </w:r>
    </w:p>
    <w:tbl>
      <w:tblPr>
        <w:tblStyle w:val="a3"/>
        <w:tblW w:w="0" w:type="auto"/>
        <w:tblInd w:w="421" w:type="dxa"/>
        <w:tblCellMar>
          <w:left w:w="28" w:type="dxa"/>
          <w:right w:w="28" w:type="dxa"/>
        </w:tblCellMar>
        <w:tblLook w:val="04A0" w:firstRow="1" w:lastRow="0" w:firstColumn="1" w:lastColumn="0" w:noHBand="0" w:noVBand="1"/>
      </w:tblPr>
      <w:tblGrid>
        <w:gridCol w:w="4961"/>
        <w:gridCol w:w="4903"/>
      </w:tblGrid>
      <w:tr w:rsidR="007468E8" w:rsidRPr="00B17418" w14:paraId="758B256A" w14:textId="77777777" w:rsidTr="009422FD">
        <w:trPr>
          <w:trHeight w:val="354"/>
        </w:trPr>
        <w:tc>
          <w:tcPr>
            <w:tcW w:w="4961" w:type="dxa"/>
            <w:shd w:val="clear" w:color="auto" w:fill="D9D9D9" w:themeFill="background1" w:themeFillShade="D9"/>
            <w:vAlign w:val="center"/>
          </w:tcPr>
          <w:p w14:paraId="30D3EF2D" w14:textId="4EF9988E" w:rsidR="007468E8" w:rsidRPr="00B17418" w:rsidRDefault="007468E8" w:rsidP="00280E8D">
            <w:pPr>
              <w:jc w:val="center"/>
            </w:pPr>
            <w:r>
              <w:rPr>
                <w:rFonts w:hint="eastAsia"/>
              </w:rPr>
              <w:t>想定される事故</w:t>
            </w:r>
          </w:p>
        </w:tc>
        <w:tc>
          <w:tcPr>
            <w:tcW w:w="4903" w:type="dxa"/>
            <w:shd w:val="clear" w:color="auto" w:fill="D9D9D9" w:themeFill="background1" w:themeFillShade="D9"/>
            <w:vAlign w:val="center"/>
          </w:tcPr>
          <w:p w14:paraId="4D8B56BB" w14:textId="7D4B6C55" w:rsidR="007468E8" w:rsidRPr="00B17418" w:rsidRDefault="007468E8" w:rsidP="00280E8D">
            <w:pPr>
              <w:jc w:val="center"/>
            </w:pPr>
            <w:r>
              <w:rPr>
                <w:rFonts w:hint="eastAsia"/>
              </w:rPr>
              <w:t>対応の流れ</w:t>
            </w:r>
          </w:p>
        </w:tc>
      </w:tr>
      <w:tr w:rsidR="007468E8" w:rsidRPr="00B17418" w14:paraId="73C17539" w14:textId="77777777" w:rsidTr="00BF1DAF">
        <w:trPr>
          <w:trHeight w:val="1229"/>
        </w:trPr>
        <w:tc>
          <w:tcPr>
            <w:tcW w:w="4961" w:type="dxa"/>
            <w:vAlign w:val="center"/>
          </w:tcPr>
          <w:p w14:paraId="76273968" w14:textId="5187FBB4" w:rsidR="007468E8" w:rsidRPr="00B17418" w:rsidRDefault="007468E8" w:rsidP="007468E8">
            <w:pPr>
              <w:jc w:val="left"/>
              <w:rPr>
                <w:spacing w:val="-12"/>
                <w:sz w:val="18"/>
              </w:rPr>
            </w:pPr>
          </w:p>
        </w:tc>
        <w:tc>
          <w:tcPr>
            <w:tcW w:w="4903" w:type="dxa"/>
            <w:vAlign w:val="center"/>
          </w:tcPr>
          <w:p w14:paraId="59D24C2E" w14:textId="77777777" w:rsidR="007468E8" w:rsidRPr="00466B9C" w:rsidRDefault="007468E8" w:rsidP="00280E8D">
            <w:pPr>
              <w:ind w:leftChars="100" w:left="210"/>
              <w:jc w:val="left"/>
              <w:rPr>
                <w:rFonts w:ascii="メイリオ" w:eastAsia="メイリオ" w:hAnsi="メイリオ"/>
                <w:b/>
              </w:rPr>
            </w:pPr>
          </w:p>
        </w:tc>
      </w:tr>
      <w:tr w:rsidR="007468E8" w:rsidRPr="00B17418" w14:paraId="7C0E7047" w14:textId="77777777" w:rsidTr="00BF1DAF">
        <w:trPr>
          <w:trHeight w:val="1261"/>
        </w:trPr>
        <w:tc>
          <w:tcPr>
            <w:tcW w:w="4961" w:type="dxa"/>
            <w:vAlign w:val="center"/>
          </w:tcPr>
          <w:p w14:paraId="5FBAF6DA" w14:textId="68D007EC" w:rsidR="007468E8" w:rsidRPr="00B17418" w:rsidRDefault="007468E8" w:rsidP="007468E8">
            <w:pPr>
              <w:jc w:val="left"/>
            </w:pPr>
          </w:p>
        </w:tc>
        <w:tc>
          <w:tcPr>
            <w:tcW w:w="4903" w:type="dxa"/>
            <w:vAlign w:val="center"/>
          </w:tcPr>
          <w:p w14:paraId="229CFFCF" w14:textId="18FE2D80" w:rsidR="007468E8" w:rsidRPr="00B17418" w:rsidRDefault="007468E8" w:rsidP="00280E8D">
            <w:pPr>
              <w:ind w:firstLineChars="100" w:firstLine="210"/>
            </w:pPr>
          </w:p>
        </w:tc>
      </w:tr>
      <w:tr w:rsidR="007468E8" w:rsidRPr="00B17418" w14:paraId="30A8359D" w14:textId="77777777" w:rsidTr="00BF1DAF">
        <w:trPr>
          <w:trHeight w:val="1264"/>
        </w:trPr>
        <w:tc>
          <w:tcPr>
            <w:tcW w:w="4961" w:type="dxa"/>
            <w:vAlign w:val="center"/>
          </w:tcPr>
          <w:p w14:paraId="50F649F4" w14:textId="40B84BE4" w:rsidR="007468E8" w:rsidRDefault="007468E8" w:rsidP="007468E8">
            <w:pPr>
              <w:jc w:val="left"/>
              <w:rPr>
                <w:spacing w:val="-12"/>
                <w:sz w:val="20"/>
              </w:rPr>
            </w:pPr>
          </w:p>
        </w:tc>
        <w:tc>
          <w:tcPr>
            <w:tcW w:w="4903" w:type="dxa"/>
            <w:vAlign w:val="center"/>
          </w:tcPr>
          <w:p w14:paraId="138000B7" w14:textId="0FCCD948" w:rsidR="007468E8" w:rsidRPr="00466B9C" w:rsidRDefault="007468E8" w:rsidP="00280E8D">
            <w:pPr>
              <w:rPr>
                <w:rFonts w:ascii="メイリオ" w:eastAsia="メイリオ" w:hAnsi="メイリオ"/>
                <w:b/>
              </w:rPr>
            </w:pPr>
          </w:p>
        </w:tc>
      </w:tr>
    </w:tbl>
    <w:p w14:paraId="5B20656E" w14:textId="77777777" w:rsidR="007468E8" w:rsidRDefault="007468E8" w:rsidP="00A97525"/>
    <w:p w14:paraId="667B1DEA" w14:textId="5B154C63" w:rsidR="00A97525" w:rsidRPr="00B17418" w:rsidRDefault="00446586" w:rsidP="00A97525">
      <w:r w:rsidRPr="00B17418">
        <w:rPr>
          <w:rFonts w:hint="eastAsia"/>
        </w:rPr>
        <w:t>◎児童</w:t>
      </w:r>
      <w:r w:rsidR="00E67EFD" w:rsidRPr="00B17418">
        <w:rPr>
          <w:rFonts w:hint="eastAsia"/>
        </w:rPr>
        <w:t>・保護者</w:t>
      </w:r>
      <w:r w:rsidRPr="00B17418">
        <w:rPr>
          <w:rFonts w:hint="eastAsia"/>
        </w:rPr>
        <w:t>に対する安全指導</w:t>
      </w:r>
      <w:r w:rsidR="00E67EFD" w:rsidRPr="00B17418">
        <w:rPr>
          <w:rFonts w:hint="eastAsia"/>
        </w:rPr>
        <w:t>等</w:t>
      </w:r>
    </w:p>
    <w:p w14:paraId="0628B43B" w14:textId="5DE7C1ED" w:rsidR="00161110" w:rsidRPr="00B17418" w:rsidRDefault="00161110" w:rsidP="00161110">
      <w:r w:rsidRPr="00B17418">
        <w:rPr>
          <w:rFonts w:hint="eastAsia"/>
        </w:rPr>
        <w:t>（１）</w:t>
      </w:r>
      <w:r w:rsidR="0000755E" w:rsidRPr="00B17418">
        <w:rPr>
          <w:rFonts w:hint="eastAsia"/>
        </w:rPr>
        <w:t>児童への安全指導</w:t>
      </w:r>
      <w:r w:rsidR="00976F4A">
        <w:rPr>
          <w:rFonts w:hint="eastAsia"/>
        </w:rPr>
        <w:t>（</w:t>
      </w:r>
      <w:r w:rsidR="0090441F">
        <w:rPr>
          <w:rFonts w:hint="eastAsia"/>
        </w:rPr>
        <w:t>保育</w:t>
      </w:r>
      <w:r w:rsidR="0053534C">
        <w:rPr>
          <w:rFonts w:hint="eastAsia"/>
        </w:rPr>
        <w:t>の</w:t>
      </w:r>
      <w:r w:rsidR="00B4663D">
        <w:rPr>
          <w:rFonts w:hint="eastAsia"/>
        </w:rPr>
        <w:t>提供時</w:t>
      </w:r>
      <w:r w:rsidR="0090441F">
        <w:rPr>
          <w:rFonts w:hint="eastAsia"/>
        </w:rPr>
        <w:t>における安全、災害や事故発生時の対応、交通安全等</w:t>
      </w:r>
      <w:r w:rsidR="00976F4A">
        <w:rPr>
          <w:rFonts w:hint="eastAsia"/>
        </w:rPr>
        <w:t>）</w:t>
      </w:r>
    </w:p>
    <w:tbl>
      <w:tblPr>
        <w:tblStyle w:val="a3"/>
        <w:tblW w:w="0" w:type="auto"/>
        <w:tblInd w:w="421" w:type="dxa"/>
        <w:tblLook w:val="04A0" w:firstRow="1" w:lastRow="0" w:firstColumn="1" w:lastColumn="0" w:noHBand="0" w:noVBand="1"/>
      </w:tblPr>
      <w:tblGrid>
        <w:gridCol w:w="1884"/>
        <w:gridCol w:w="7770"/>
      </w:tblGrid>
      <w:tr w:rsidR="000C3DC9" w:rsidRPr="00B17418" w14:paraId="08872A6B" w14:textId="77777777" w:rsidTr="009422FD">
        <w:trPr>
          <w:trHeight w:val="350"/>
        </w:trPr>
        <w:tc>
          <w:tcPr>
            <w:tcW w:w="1884" w:type="dxa"/>
            <w:shd w:val="clear" w:color="auto" w:fill="D9D9D9" w:themeFill="background1" w:themeFillShade="D9"/>
            <w:vAlign w:val="center"/>
          </w:tcPr>
          <w:p w14:paraId="1C3786A8" w14:textId="26853B55" w:rsidR="000C3DC9" w:rsidRPr="00B17418" w:rsidRDefault="00BF1DAF" w:rsidP="00BF1DAF">
            <w:pPr>
              <w:jc w:val="center"/>
            </w:pPr>
            <w:r>
              <w:rPr>
                <w:rFonts w:hint="eastAsia"/>
              </w:rPr>
              <w:t>対象児童</w:t>
            </w:r>
          </w:p>
        </w:tc>
        <w:tc>
          <w:tcPr>
            <w:tcW w:w="7770" w:type="dxa"/>
            <w:shd w:val="clear" w:color="auto" w:fill="D9D9D9" w:themeFill="background1" w:themeFillShade="D9"/>
            <w:vAlign w:val="center"/>
          </w:tcPr>
          <w:p w14:paraId="19359D0C" w14:textId="5C6B380B" w:rsidR="000C3DC9" w:rsidRPr="00B17418" w:rsidRDefault="000C3DC9" w:rsidP="000C3DC9">
            <w:pPr>
              <w:jc w:val="center"/>
            </w:pPr>
            <w:r>
              <w:rPr>
                <w:rFonts w:hint="eastAsia"/>
              </w:rPr>
              <w:t>指導内容</w:t>
            </w:r>
            <w:r w:rsidR="00BF1DAF">
              <w:rPr>
                <w:rFonts w:hint="eastAsia"/>
              </w:rPr>
              <w:t>及び指導方法</w:t>
            </w:r>
          </w:p>
        </w:tc>
      </w:tr>
      <w:tr w:rsidR="000C3DC9" w:rsidRPr="00B17418" w14:paraId="49F99759" w14:textId="77777777" w:rsidTr="003C236E">
        <w:trPr>
          <w:trHeight w:val="2276"/>
        </w:trPr>
        <w:tc>
          <w:tcPr>
            <w:tcW w:w="1884" w:type="dxa"/>
            <w:vAlign w:val="center"/>
          </w:tcPr>
          <w:p w14:paraId="44730F35" w14:textId="5DC0E67B" w:rsidR="000C3DC9" w:rsidRPr="00916F38" w:rsidRDefault="003C236E" w:rsidP="00BF1DAF">
            <w:pPr>
              <w:spacing w:line="340" w:lineRule="exact"/>
              <w:jc w:val="center"/>
              <w:rPr>
                <w:rFonts w:asciiTheme="minorEastAsia" w:hAnsiTheme="minorEastAsia"/>
              </w:rPr>
            </w:pPr>
            <w:r>
              <w:rPr>
                <w:rFonts w:ascii="メイリオ" w:eastAsia="メイリオ" w:hAnsi="メイリオ"/>
                <w:b/>
                <w:noProof/>
              </w:rPr>
              <mc:AlternateContent>
                <mc:Choice Requires="wps">
                  <w:drawing>
                    <wp:anchor distT="0" distB="0" distL="114300" distR="114300" simplePos="0" relativeHeight="251677696" behindDoc="0" locked="0" layoutInCell="1" allowOverlap="1" wp14:anchorId="3F0345DD" wp14:editId="14F30AFA">
                      <wp:simplePos x="0" y="0"/>
                      <wp:positionH relativeFrom="column">
                        <wp:posOffset>1144270</wp:posOffset>
                      </wp:positionH>
                      <wp:positionV relativeFrom="paragraph">
                        <wp:posOffset>-12700</wp:posOffset>
                      </wp:positionV>
                      <wp:extent cx="914400" cy="14763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476375"/>
                              </a:xfrm>
                              <a:prstGeom prst="rect">
                                <a:avLst/>
                              </a:prstGeom>
                              <a:noFill/>
                              <a:ln w="6350">
                                <a:noFill/>
                              </a:ln>
                            </wps:spPr>
                            <wps:txbx>
                              <w:txbxContent>
                                <w:p w14:paraId="2E2535E6" w14:textId="235307F7" w:rsidR="003C236E" w:rsidRDefault="003C236E" w:rsidP="003C236E">
                                  <w:pPr>
                                    <w:rPr>
                                      <w:color w:val="AEAAAA" w:themeColor="background2" w:themeShade="BF"/>
                                      <w:sz w:val="20"/>
                                    </w:rPr>
                                  </w:pPr>
                                  <w:r w:rsidRPr="00C15169">
                                    <w:rPr>
                                      <w:rFonts w:hint="eastAsia"/>
                                      <w:color w:val="AEAAAA" w:themeColor="background2" w:themeShade="BF"/>
                                      <w:sz w:val="20"/>
                                    </w:rPr>
                                    <w:t>・</w:t>
                                  </w:r>
                                  <w:r>
                                    <w:rPr>
                                      <w:rFonts w:hint="eastAsia"/>
                                      <w:color w:val="AEAAAA" w:themeColor="background2" w:themeShade="BF"/>
                                      <w:sz w:val="20"/>
                                    </w:rPr>
                                    <w:t>室内を</w:t>
                                  </w:r>
                                  <w:r>
                                    <w:rPr>
                                      <w:color w:val="AEAAAA" w:themeColor="background2" w:themeShade="BF"/>
                                      <w:sz w:val="20"/>
                                    </w:rPr>
                                    <w:t>走り回ったり、</w:t>
                                  </w:r>
                                  <w:r>
                                    <w:rPr>
                                      <w:rFonts w:hint="eastAsia"/>
                                      <w:color w:val="AEAAAA" w:themeColor="background2" w:themeShade="BF"/>
                                      <w:sz w:val="20"/>
                                    </w:rPr>
                                    <w:t>高いところに</w:t>
                                  </w:r>
                                  <w:r>
                                    <w:rPr>
                                      <w:color w:val="AEAAAA" w:themeColor="background2" w:themeShade="BF"/>
                                      <w:sz w:val="20"/>
                                    </w:rPr>
                                    <w:t>上がったりしないように伝える</w:t>
                                  </w:r>
                                </w:p>
                                <w:p w14:paraId="43654667" w14:textId="5D5D62B6"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暑い日の過ごし方（水分補給や日陰など）を確認する</w:t>
                                  </w:r>
                                </w:p>
                                <w:p w14:paraId="62A0B562" w14:textId="3D9E32D6"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散歩時に横断歩道の渡り方や道路の歩き方を伝えながら歩く</w:t>
                                  </w:r>
                                </w:p>
                                <w:p w14:paraId="79111F3E" w14:textId="540E76DB"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公園での遊具の使い方を確認する</w:t>
                                  </w:r>
                                </w:p>
                                <w:p w14:paraId="49F29191" w14:textId="3BDFD985"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ベビーカー利用時のルールを確認する</w:t>
                                  </w:r>
                                </w:p>
                                <w:p w14:paraId="15A8943E" w14:textId="0B90C74F" w:rsidR="003C236E" w:rsidRPr="003C236E" w:rsidRDefault="003C236E" w:rsidP="003C236E">
                                  <w:pPr>
                                    <w:rPr>
                                      <w:rFonts w:hint="eastAsia"/>
                                      <w:color w:val="AEAAAA" w:themeColor="background2" w:themeShade="BF"/>
                                      <w:sz w:val="20"/>
                                    </w:rPr>
                                  </w:pPr>
                                  <w:r>
                                    <w:rPr>
                                      <w:rFonts w:hint="eastAsia"/>
                                      <w:color w:val="AEAAAA" w:themeColor="background2" w:themeShade="BF"/>
                                      <w:sz w:val="20"/>
                                    </w:rPr>
                                    <w:t>・</w:t>
                                  </w:r>
                                  <w:r>
                                    <w:rPr>
                                      <w:color w:val="AEAAAA" w:themeColor="background2" w:themeShade="BF"/>
                                      <w:sz w:val="20"/>
                                    </w:rPr>
                                    <w:t>仰向け寝の徹底など年齢に応じて対応する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345DD" id="テキスト ボックス 8" o:spid="_x0000_s1031" type="#_x0000_t202" style="position:absolute;left:0;text-align:left;margin-left:90.1pt;margin-top:-1pt;width:1in;height:116.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" filled="f" stroked="f" strokeweight=".5pt">
                      <v:textbox>
                        <w:txbxContent>
                          <w:p w14:paraId="2E2535E6" w14:textId="235307F7" w:rsidR="003C236E" w:rsidRDefault="003C236E" w:rsidP="003C236E">
                            <w:pPr>
                              <w:rPr>
                                <w:color w:val="AEAAAA" w:themeColor="background2" w:themeShade="BF"/>
                                <w:sz w:val="20"/>
                              </w:rPr>
                            </w:pPr>
                            <w:r w:rsidRPr="00C15169">
                              <w:rPr>
                                <w:rFonts w:hint="eastAsia"/>
                                <w:color w:val="AEAAAA" w:themeColor="background2" w:themeShade="BF"/>
                                <w:sz w:val="20"/>
                              </w:rPr>
                              <w:t>・</w:t>
                            </w:r>
                            <w:r>
                              <w:rPr>
                                <w:rFonts w:hint="eastAsia"/>
                                <w:color w:val="AEAAAA" w:themeColor="background2" w:themeShade="BF"/>
                                <w:sz w:val="20"/>
                              </w:rPr>
                              <w:t>室内を</w:t>
                            </w:r>
                            <w:r>
                              <w:rPr>
                                <w:color w:val="AEAAAA" w:themeColor="background2" w:themeShade="BF"/>
                                <w:sz w:val="20"/>
                              </w:rPr>
                              <w:t>走り回ったり、</w:t>
                            </w:r>
                            <w:r>
                              <w:rPr>
                                <w:rFonts w:hint="eastAsia"/>
                                <w:color w:val="AEAAAA" w:themeColor="background2" w:themeShade="BF"/>
                                <w:sz w:val="20"/>
                              </w:rPr>
                              <w:t>高いところに</w:t>
                            </w:r>
                            <w:r>
                              <w:rPr>
                                <w:color w:val="AEAAAA" w:themeColor="background2" w:themeShade="BF"/>
                                <w:sz w:val="20"/>
                              </w:rPr>
                              <w:t>上がったりしないように伝える</w:t>
                            </w:r>
                          </w:p>
                          <w:p w14:paraId="43654667" w14:textId="5D5D62B6"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暑い日の過ごし方（水分補給や日陰など）を確認する</w:t>
                            </w:r>
                          </w:p>
                          <w:p w14:paraId="62A0B562" w14:textId="3D9E32D6"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散歩時に横断歩道の渡り方や道路の歩き方を伝えながら歩く</w:t>
                            </w:r>
                          </w:p>
                          <w:p w14:paraId="79111F3E" w14:textId="540E76DB"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公園での遊具の使い方を確認する</w:t>
                            </w:r>
                          </w:p>
                          <w:p w14:paraId="49F29191" w14:textId="3BDFD985"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ベビーカー利用時のルールを確認する</w:t>
                            </w:r>
                          </w:p>
                          <w:p w14:paraId="15A8943E" w14:textId="0B90C74F" w:rsidR="003C236E" w:rsidRPr="003C236E" w:rsidRDefault="003C236E" w:rsidP="003C236E">
                            <w:pPr>
                              <w:rPr>
                                <w:rFonts w:hint="eastAsia"/>
                                <w:color w:val="AEAAAA" w:themeColor="background2" w:themeShade="BF"/>
                                <w:sz w:val="20"/>
                              </w:rPr>
                            </w:pPr>
                            <w:r>
                              <w:rPr>
                                <w:rFonts w:hint="eastAsia"/>
                                <w:color w:val="AEAAAA" w:themeColor="background2" w:themeShade="BF"/>
                                <w:sz w:val="20"/>
                              </w:rPr>
                              <w:t>・</w:t>
                            </w:r>
                            <w:r>
                              <w:rPr>
                                <w:color w:val="AEAAAA" w:themeColor="background2" w:themeShade="BF"/>
                                <w:sz w:val="20"/>
                              </w:rPr>
                              <w:t>仰向け寝の徹底など年齢に応じて対応する</w:t>
                            </w:r>
                          </w:p>
                        </w:txbxContent>
                      </v:textbox>
                    </v:shape>
                  </w:pict>
                </mc:Fallback>
              </mc:AlternateContent>
            </w:r>
            <w:r w:rsidR="000C3DC9" w:rsidRPr="00916F38">
              <w:rPr>
                <w:rFonts w:asciiTheme="minorEastAsia" w:hAnsiTheme="minorEastAsia" w:hint="eastAsia"/>
                <w:sz w:val="22"/>
              </w:rPr>
              <w:t>乳児・１歳以上３歳未満児</w:t>
            </w:r>
          </w:p>
        </w:tc>
        <w:tc>
          <w:tcPr>
            <w:tcW w:w="7770" w:type="dxa"/>
          </w:tcPr>
          <w:p w14:paraId="0D1B30E9" w14:textId="4F5A7ED7" w:rsidR="000C3DC9" w:rsidRPr="00BF1DAF" w:rsidRDefault="000C3DC9" w:rsidP="00280E8D"/>
        </w:tc>
      </w:tr>
      <w:tr w:rsidR="000C3DC9" w:rsidRPr="00B17418" w14:paraId="2BB3599A" w14:textId="77777777" w:rsidTr="003C236E">
        <w:trPr>
          <w:trHeight w:val="2691"/>
        </w:trPr>
        <w:tc>
          <w:tcPr>
            <w:tcW w:w="1884" w:type="dxa"/>
            <w:vAlign w:val="center"/>
          </w:tcPr>
          <w:p w14:paraId="073011B2" w14:textId="5FB538C6" w:rsidR="000C3DC9" w:rsidRPr="00916F38" w:rsidRDefault="000C3DC9" w:rsidP="00BF1DAF">
            <w:pPr>
              <w:spacing w:line="340" w:lineRule="exact"/>
              <w:jc w:val="center"/>
              <w:rPr>
                <w:rFonts w:asciiTheme="minorEastAsia" w:hAnsiTheme="minorEastAsia"/>
              </w:rPr>
            </w:pPr>
            <w:r w:rsidRPr="00916F38">
              <w:rPr>
                <w:rFonts w:asciiTheme="minorEastAsia" w:hAnsiTheme="minorEastAsia" w:hint="eastAsia"/>
                <w:sz w:val="22"/>
              </w:rPr>
              <w:t>３歳以上児</w:t>
            </w:r>
          </w:p>
        </w:tc>
        <w:tc>
          <w:tcPr>
            <w:tcW w:w="7770" w:type="dxa"/>
          </w:tcPr>
          <w:p w14:paraId="5306818B" w14:textId="24600EEF" w:rsidR="000C3DC9" w:rsidRPr="00B17418" w:rsidRDefault="003C236E" w:rsidP="00280E8D">
            <w:r>
              <w:rPr>
                <w:rFonts w:ascii="メイリオ" w:eastAsia="メイリオ" w:hAnsi="メイリオ"/>
                <w:b/>
                <w:noProof/>
              </w:rPr>
              <mc:AlternateContent>
                <mc:Choice Requires="wps">
                  <w:drawing>
                    <wp:anchor distT="0" distB="0" distL="114300" distR="114300" simplePos="0" relativeHeight="251679744" behindDoc="0" locked="0" layoutInCell="1" allowOverlap="1" wp14:anchorId="1429B73A" wp14:editId="73B929F2">
                      <wp:simplePos x="0" y="0"/>
                      <wp:positionH relativeFrom="column">
                        <wp:posOffset>-30480</wp:posOffset>
                      </wp:positionH>
                      <wp:positionV relativeFrom="paragraph">
                        <wp:posOffset>3810</wp:posOffset>
                      </wp:positionV>
                      <wp:extent cx="914400" cy="17240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724025"/>
                              </a:xfrm>
                              <a:prstGeom prst="rect">
                                <a:avLst/>
                              </a:prstGeom>
                              <a:noFill/>
                              <a:ln w="6350">
                                <a:noFill/>
                              </a:ln>
                            </wps:spPr>
                            <wps:txbx>
                              <w:txbxContent>
                                <w:p w14:paraId="63900789" w14:textId="43A6C16C" w:rsidR="003C236E" w:rsidRDefault="003C236E" w:rsidP="003C236E">
                                  <w:pPr>
                                    <w:rPr>
                                      <w:color w:val="AEAAAA" w:themeColor="background2" w:themeShade="BF"/>
                                      <w:sz w:val="20"/>
                                    </w:rPr>
                                  </w:pPr>
                                  <w:r w:rsidRPr="00C15169">
                                    <w:rPr>
                                      <w:rFonts w:hint="eastAsia"/>
                                      <w:color w:val="AEAAAA" w:themeColor="background2" w:themeShade="BF"/>
                                      <w:sz w:val="20"/>
                                    </w:rPr>
                                    <w:t>・</w:t>
                                  </w:r>
                                  <w:r>
                                    <w:rPr>
                                      <w:rFonts w:hint="eastAsia"/>
                                      <w:color w:val="AEAAAA" w:themeColor="background2" w:themeShade="BF"/>
                                      <w:sz w:val="20"/>
                                    </w:rPr>
                                    <w:t>室内を</w:t>
                                  </w:r>
                                  <w:r>
                                    <w:rPr>
                                      <w:color w:val="AEAAAA" w:themeColor="background2" w:themeShade="BF"/>
                                      <w:sz w:val="20"/>
                                    </w:rPr>
                                    <w:t>走り回ったり、</w:t>
                                  </w:r>
                                  <w:r>
                                    <w:rPr>
                                      <w:rFonts w:hint="eastAsia"/>
                                      <w:color w:val="AEAAAA" w:themeColor="background2" w:themeShade="BF"/>
                                      <w:sz w:val="20"/>
                                    </w:rPr>
                                    <w:t>高いところに</w:t>
                                  </w:r>
                                  <w:r>
                                    <w:rPr>
                                      <w:color w:val="AEAAAA" w:themeColor="background2" w:themeShade="BF"/>
                                      <w:sz w:val="20"/>
                                    </w:rPr>
                                    <w:t>上がったりしないように</w:t>
                                  </w:r>
                                  <w:r>
                                    <w:rPr>
                                      <w:rFonts w:hint="eastAsia"/>
                                      <w:color w:val="AEAAAA" w:themeColor="background2" w:themeShade="BF"/>
                                      <w:sz w:val="20"/>
                                    </w:rPr>
                                    <w:t>危険な</w:t>
                                  </w:r>
                                  <w:r>
                                    <w:rPr>
                                      <w:color w:val="AEAAAA" w:themeColor="background2" w:themeShade="BF"/>
                                      <w:sz w:val="20"/>
                                    </w:rPr>
                                    <w:t>ことを</w:t>
                                  </w:r>
                                  <w:r>
                                    <w:rPr>
                                      <w:color w:val="AEAAAA" w:themeColor="background2" w:themeShade="BF"/>
                                      <w:sz w:val="20"/>
                                    </w:rPr>
                                    <w:t>伝える</w:t>
                                  </w:r>
                                </w:p>
                                <w:p w14:paraId="277E01D1" w14:textId="77777777"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暑い日の過ごし方（水分補給や日陰など）を確認する</w:t>
                                  </w:r>
                                </w:p>
                                <w:p w14:paraId="281869BF" w14:textId="77777777"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散歩時に横断歩道の渡り方や道路の歩き方を伝えながら歩く</w:t>
                                  </w:r>
                                </w:p>
                                <w:p w14:paraId="4B9D8E6A" w14:textId="77777777"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公園での遊具の使い方を確認する</w:t>
                                  </w:r>
                                </w:p>
                                <w:p w14:paraId="766D6407" w14:textId="19E86AFA" w:rsidR="003C236E" w:rsidRDefault="003C236E" w:rsidP="003C236E">
                                  <w:pPr>
                                    <w:rPr>
                                      <w:rFonts w:hint="eastAsia"/>
                                      <w:color w:val="AEAAAA" w:themeColor="background2" w:themeShade="BF"/>
                                      <w:sz w:val="20"/>
                                    </w:rPr>
                                  </w:pPr>
                                  <w:r>
                                    <w:rPr>
                                      <w:rFonts w:hint="eastAsia"/>
                                      <w:color w:val="AEAAAA" w:themeColor="background2" w:themeShade="BF"/>
                                      <w:sz w:val="20"/>
                                    </w:rPr>
                                    <w:t>・</w:t>
                                  </w:r>
                                  <w:r>
                                    <w:rPr>
                                      <w:rFonts w:hint="eastAsia"/>
                                      <w:color w:val="AEAAAA" w:themeColor="background2" w:themeShade="BF"/>
                                      <w:sz w:val="20"/>
                                    </w:rPr>
                                    <w:t>散歩時の</w:t>
                                  </w:r>
                                  <w:r>
                                    <w:rPr>
                                      <w:color w:val="AEAAAA" w:themeColor="background2" w:themeShade="BF"/>
                                      <w:sz w:val="20"/>
                                    </w:rPr>
                                    <w:t>危険個所を伝え</w:t>
                                  </w:r>
                                  <w:r>
                                    <w:rPr>
                                      <w:rFonts w:hint="eastAsia"/>
                                      <w:color w:val="AEAAAA" w:themeColor="background2" w:themeShade="BF"/>
                                      <w:sz w:val="20"/>
                                    </w:rPr>
                                    <w:t>、身を守る</w:t>
                                  </w:r>
                                  <w:r>
                                    <w:rPr>
                                      <w:color w:val="AEAAAA" w:themeColor="background2" w:themeShade="BF"/>
                                      <w:sz w:val="20"/>
                                    </w:rPr>
                                    <w:t>方法を知らせる</w:t>
                                  </w:r>
                                </w:p>
                                <w:p w14:paraId="42E7799E" w14:textId="77777777" w:rsidR="003C236E" w:rsidRDefault="003C236E" w:rsidP="003C236E">
                                  <w:pPr>
                                    <w:rPr>
                                      <w:color w:val="AEAAAA" w:themeColor="background2" w:themeShade="BF"/>
                                      <w:sz w:val="20"/>
                                    </w:rPr>
                                  </w:pPr>
                                  <w:r>
                                    <w:rPr>
                                      <w:rFonts w:hint="eastAsia"/>
                                      <w:color w:val="AEAAAA" w:themeColor="background2" w:themeShade="BF"/>
                                      <w:sz w:val="20"/>
                                    </w:rPr>
                                    <w:t>・</w:t>
                                  </w:r>
                                  <w:r>
                                    <w:rPr>
                                      <w:rFonts w:hint="eastAsia"/>
                                      <w:color w:val="AEAAAA" w:themeColor="background2" w:themeShade="BF"/>
                                      <w:sz w:val="20"/>
                                    </w:rPr>
                                    <w:t>火事や</w:t>
                                  </w:r>
                                  <w:r>
                                    <w:rPr>
                                      <w:color w:val="AEAAAA" w:themeColor="background2" w:themeShade="BF"/>
                                      <w:sz w:val="20"/>
                                    </w:rPr>
                                    <w:t>自然災害などについて絵本等を</w:t>
                                  </w:r>
                                  <w:r>
                                    <w:rPr>
                                      <w:rFonts w:hint="eastAsia"/>
                                      <w:color w:val="AEAAAA" w:themeColor="background2" w:themeShade="BF"/>
                                      <w:sz w:val="20"/>
                                    </w:rPr>
                                    <w:t>通して</w:t>
                                  </w:r>
                                  <w:r>
                                    <w:rPr>
                                      <w:color w:val="AEAAAA" w:themeColor="background2" w:themeShade="BF"/>
                                      <w:sz w:val="20"/>
                                    </w:rPr>
                                    <w:t>知らせ、有事の際の動きなどを</w:t>
                                  </w:r>
                                </w:p>
                                <w:p w14:paraId="5DA3537B" w14:textId="7A62FF42" w:rsidR="003C236E" w:rsidRPr="003C236E" w:rsidRDefault="003C236E" w:rsidP="003C236E">
                                  <w:pPr>
                                    <w:ind w:firstLineChars="100" w:firstLine="200"/>
                                    <w:rPr>
                                      <w:rFonts w:hint="eastAsia"/>
                                      <w:color w:val="AEAAAA" w:themeColor="background2" w:themeShade="BF"/>
                                      <w:sz w:val="20"/>
                                    </w:rPr>
                                  </w:pPr>
                                  <w:r>
                                    <w:rPr>
                                      <w:color w:val="AEAAAA" w:themeColor="background2" w:themeShade="BF"/>
                                      <w:sz w:val="20"/>
                                    </w:rPr>
                                    <w:t>一緒に確認する。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9B73A" id="テキスト ボックス 9" o:spid="_x0000_s1032" type="#_x0000_t202" style="position:absolute;left:0;text-align:left;margin-left:-2.4pt;margin-top:.3pt;width:1in;height:135.7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" filled="f" stroked="f" strokeweight=".5pt">
                      <v:textbox>
                        <w:txbxContent>
                          <w:p w14:paraId="63900789" w14:textId="43A6C16C" w:rsidR="003C236E" w:rsidRDefault="003C236E" w:rsidP="003C236E">
                            <w:pPr>
                              <w:rPr>
                                <w:color w:val="AEAAAA" w:themeColor="background2" w:themeShade="BF"/>
                                <w:sz w:val="20"/>
                              </w:rPr>
                            </w:pPr>
                            <w:r w:rsidRPr="00C15169">
                              <w:rPr>
                                <w:rFonts w:hint="eastAsia"/>
                                <w:color w:val="AEAAAA" w:themeColor="background2" w:themeShade="BF"/>
                                <w:sz w:val="20"/>
                              </w:rPr>
                              <w:t>・</w:t>
                            </w:r>
                            <w:r>
                              <w:rPr>
                                <w:rFonts w:hint="eastAsia"/>
                                <w:color w:val="AEAAAA" w:themeColor="background2" w:themeShade="BF"/>
                                <w:sz w:val="20"/>
                              </w:rPr>
                              <w:t>室内を</w:t>
                            </w:r>
                            <w:r>
                              <w:rPr>
                                <w:color w:val="AEAAAA" w:themeColor="background2" w:themeShade="BF"/>
                                <w:sz w:val="20"/>
                              </w:rPr>
                              <w:t>走り回ったり、</w:t>
                            </w:r>
                            <w:r>
                              <w:rPr>
                                <w:rFonts w:hint="eastAsia"/>
                                <w:color w:val="AEAAAA" w:themeColor="background2" w:themeShade="BF"/>
                                <w:sz w:val="20"/>
                              </w:rPr>
                              <w:t>高いところに</w:t>
                            </w:r>
                            <w:r>
                              <w:rPr>
                                <w:color w:val="AEAAAA" w:themeColor="background2" w:themeShade="BF"/>
                                <w:sz w:val="20"/>
                              </w:rPr>
                              <w:t>上がったりしないように</w:t>
                            </w:r>
                            <w:r>
                              <w:rPr>
                                <w:rFonts w:hint="eastAsia"/>
                                <w:color w:val="AEAAAA" w:themeColor="background2" w:themeShade="BF"/>
                                <w:sz w:val="20"/>
                              </w:rPr>
                              <w:t>危険な</w:t>
                            </w:r>
                            <w:r>
                              <w:rPr>
                                <w:color w:val="AEAAAA" w:themeColor="background2" w:themeShade="BF"/>
                                <w:sz w:val="20"/>
                              </w:rPr>
                              <w:t>ことを</w:t>
                            </w:r>
                            <w:r>
                              <w:rPr>
                                <w:color w:val="AEAAAA" w:themeColor="background2" w:themeShade="BF"/>
                                <w:sz w:val="20"/>
                              </w:rPr>
                              <w:t>伝える</w:t>
                            </w:r>
                          </w:p>
                          <w:p w14:paraId="277E01D1" w14:textId="77777777"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暑い日の過ごし方（水分補給や日陰など）を確認する</w:t>
                            </w:r>
                          </w:p>
                          <w:p w14:paraId="281869BF" w14:textId="77777777"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散歩時に横断歩道の渡り方や道路の歩き方を伝えながら歩く</w:t>
                            </w:r>
                          </w:p>
                          <w:p w14:paraId="4B9D8E6A" w14:textId="77777777"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公園での遊具の使い方を確認する</w:t>
                            </w:r>
                          </w:p>
                          <w:p w14:paraId="766D6407" w14:textId="19E86AFA" w:rsidR="003C236E" w:rsidRDefault="003C236E" w:rsidP="003C236E">
                            <w:pPr>
                              <w:rPr>
                                <w:rFonts w:hint="eastAsia"/>
                                <w:color w:val="AEAAAA" w:themeColor="background2" w:themeShade="BF"/>
                                <w:sz w:val="20"/>
                              </w:rPr>
                            </w:pPr>
                            <w:r>
                              <w:rPr>
                                <w:rFonts w:hint="eastAsia"/>
                                <w:color w:val="AEAAAA" w:themeColor="background2" w:themeShade="BF"/>
                                <w:sz w:val="20"/>
                              </w:rPr>
                              <w:t>・</w:t>
                            </w:r>
                            <w:r>
                              <w:rPr>
                                <w:rFonts w:hint="eastAsia"/>
                                <w:color w:val="AEAAAA" w:themeColor="background2" w:themeShade="BF"/>
                                <w:sz w:val="20"/>
                              </w:rPr>
                              <w:t>散歩時の</w:t>
                            </w:r>
                            <w:r>
                              <w:rPr>
                                <w:color w:val="AEAAAA" w:themeColor="background2" w:themeShade="BF"/>
                                <w:sz w:val="20"/>
                              </w:rPr>
                              <w:t>危険個所を伝え</w:t>
                            </w:r>
                            <w:r>
                              <w:rPr>
                                <w:rFonts w:hint="eastAsia"/>
                                <w:color w:val="AEAAAA" w:themeColor="background2" w:themeShade="BF"/>
                                <w:sz w:val="20"/>
                              </w:rPr>
                              <w:t>、身を守る</w:t>
                            </w:r>
                            <w:r>
                              <w:rPr>
                                <w:color w:val="AEAAAA" w:themeColor="background2" w:themeShade="BF"/>
                                <w:sz w:val="20"/>
                              </w:rPr>
                              <w:t>方法を知らせる</w:t>
                            </w:r>
                          </w:p>
                          <w:p w14:paraId="42E7799E" w14:textId="77777777" w:rsidR="003C236E" w:rsidRDefault="003C236E" w:rsidP="003C236E">
                            <w:pPr>
                              <w:rPr>
                                <w:color w:val="AEAAAA" w:themeColor="background2" w:themeShade="BF"/>
                                <w:sz w:val="20"/>
                              </w:rPr>
                            </w:pPr>
                            <w:r>
                              <w:rPr>
                                <w:rFonts w:hint="eastAsia"/>
                                <w:color w:val="AEAAAA" w:themeColor="background2" w:themeShade="BF"/>
                                <w:sz w:val="20"/>
                              </w:rPr>
                              <w:t>・</w:t>
                            </w:r>
                            <w:r>
                              <w:rPr>
                                <w:rFonts w:hint="eastAsia"/>
                                <w:color w:val="AEAAAA" w:themeColor="background2" w:themeShade="BF"/>
                                <w:sz w:val="20"/>
                              </w:rPr>
                              <w:t>火事や</w:t>
                            </w:r>
                            <w:r>
                              <w:rPr>
                                <w:color w:val="AEAAAA" w:themeColor="background2" w:themeShade="BF"/>
                                <w:sz w:val="20"/>
                              </w:rPr>
                              <w:t>自然災害などについて絵本等を</w:t>
                            </w:r>
                            <w:r>
                              <w:rPr>
                                <w:rFonts w:hint="eastAsia"/>
                                <w:color w:val="AEAAAA" w:themeColor="background2" w:themeShade="BF"/>
                                <w:sz w:val="20"/>
                              </w:rPr>
                              <w:t>通して</w:t>
                            </w:r>
                            <w:r>
                              <w:rPr>
                                <w:color w:val="AEAAAA" w:themeColor="background2" w:themeShade="BF"/>
                                <w:sz w:val="20"/>
                              </w:rPr>
                              <w:t>知らせ、有事の際の動きなどを</w:t>
                            </w:r>
                          </w:p>
                          <w:p w14:paraId="5DA3537B" w14:textId="7A62FF42" w:rsidR="003C236E" w:rsidRPr="003C236E" w:rsidRDefault="003C236E" w:rsidP="003C236E">
                            <w:pPr>
                              <w:ind w:firstLineChars="100" w:firstLine="200"/>
                              <w:rPr>
                                <w:rFonts w:hint="eastAsia"/>
                                <w:color w:val="AEAAAA" w:themeColor="background2" w:themeShade="BF"/>
                                <w:sz w:val="20"/>
                              </w:rPr>
                            </w:pPr>
                            <w:r>
                              <w:rPr>
                                <w:color w:val="AEAAAA" w:themeColor="background2" w:themeShade="BF"/>
                                <w:sz w:val="20"/>
                              </w:rPr>
                              <w:t>一緒に確認する。</w:t>
                            </w:r>
                          </w:p>
                        </w:txbxContent>
                      </v:textbox>
                    </v:shape>
                  </w:pict>
                </mc:Fallback>
              </mc:AlternateContent>
            </w:r>
          </w:p>
          <w:p w14:paraId="13D72B1E" w14:textId="77777777" w:rsidR="000C3DC9" w:rsidRPr="00B17418" w:rsidRDefault="000C3DC9" w:rsidP="00280E8D"/>
          <w:p w14:paraId="5A237D67" w14:textId="14D6E9E1" w:rsidR="000C3DC9" w:rsidRPr="00B17418" w:rsidRDefault="000C3DC9" w:rsidP="00280E8D"/>
        </w:tc>
      </w:tr>
    </w:tbl>
    <w:p w14:paraId="311437BD" w14:textId="77777777" w:rsidR="009422FD" w:rsidRDefault="009422FD" w:rsidP="003566C5"/>
    <w:p w14:paraId="72BCF766" w14:textId="7D144B48" w:rsidR="003566C5" w:rsidRPr="00B17418" w:rsidRDefault="003C236E" w:rsidP="003566C5">
      <w:r>
        <w:rPr>
          <w:rFonts w:ascii="メイリオ" w:eastAsia="メイリオ" w:hAnsi="メイリオ"/>
          <w:b/>
          <w:noProof/>
        </w:rPr>
        <w:lastRenderedPageBreak/>
        <mc:AlternateContent>
          <mc:Choice Requires="wps">
            <w:drawing>
              <wp:anchor distT="0" distB="0" distL="114300" distR="114300" simplePos="0" relativeHeight="251669504" behindDoc="0" locked="0" layoutInCell="1" allowOverlap="1" wp14:anchorId="50704714" wp14:editId="1D00C317">
                <wp:simplePos x="0" y="0"/>
                <wp:positionH relativeFrom="column">
                  <wp:posOffset>1579880</wp:posOffset>
                </wp:positionH>
                <wp:positionV relativeFrom="paragraph">
                  <wp:posOffset>-67945</wp:posOffset>
                </wp:positionV>
                <wp:extent cx="91440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1BFC93AC" w14:textId="19D75898" w:rsidR="00280E8D" w:rsidRPr="007468E8" w:rsidRDefault="00280E8D" w:rsidP="00BF1DAF">
                            <w:pPr>
                              <w:rPr>
                                <w:color w:val="AEAAAA" w:themeColor="background2" w:themeShade="BF"/>
                              </w:rPr>
                            </w:pPr>
                            <w:r w:rsidRPr="007468E8">
                              <w:rPr>
                                <w:rFonts w:hint="eastAsia"/>
                                <w:color w:val="AEAAAA" w:themeColor="background2" w:themeShade="BF"/>
                              </w:rPr>
                              <w:t>（</w:t>
                            </w:r>
                            <w:r>
                              <w:rPr>
                                <w:rFonts w:hint="eastAsia"/>
                                <w:color w:val="AEAAAA" w:themeColor="background2" w:themeShade="BF"/>
                              </w:rPr>
                              <w:t>事前</w:t>
                            </w:r>
                            <w:r>
                              <w:rPr>
                                <w:color w:val="AEAAAA" w:themeColor="background2" w:themeShade="BF"/>
                              </w:rPr>
                              <w:t>打ち合わせの際に必ず説明する必要のある</w:t>
                            </w:r>
                            <w:r>
                              <w:rPr>
                                <w:rFonts w:hint="eastAsia"/>
                                <w:color w:val="AEAAAA" w:themeColor="background2" w:themeShade="BF"/>
                              </w:rPr>
                              <w:t>内容等</w:t>
                            </w:r>
                            <w:r>
                              <w:rPr>
                                <w:color w:val="AEAAAA" w:themeColor="background2" w:themeShade="BF"/>
                              </w:rPr>
                              <w:t>を</w:t>
                            </w:r>
                            <w:r w:rsidRPr="007468E8">
                              <w:rPr>
                                <w:color w:val="AEAAAA" w:themeColor="background2" w:themeShade="BF"/>
                              </w:rPr>
                              <w:t>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04714" id="テキスト ボックス 11" o:spid="_x0000_s1033" type="#_x0000_t202" style="position:absolute;left:0;text-align:left;margin-left:124.4pt;margin-top:-5.35pt;width:1in;height:2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" filled="f" stroked="f" strokeweight=".5pt">
                <v:textbox>
                  <w:txbxContent>
                    <w:p w14:paraId="1BFC93AC" w14:textId="19D75898" w:rsidR="00280E8D" w:rsidRPr="007468E8" w:rsidRDefault="00280E8D" w:rsidP="00BF1DAF">
                      <w:pPr>
                        <w:rPr>
                          <w:color w:val="AEAAAA" w:themeColor="background2" w:themeShade="BF"/>
                        </w:rPr>
                      </w:pPr>
                      <w:r w:rsidRPr="007468E8">
                        <w:rPr>
                          <w:rFonts w:hint="eastAsia"/>
                          <w:color w:val="AEAAAA" w:themeColor="background2" w:themeShade="BF"/>
                        </w:rPr>
                        <w:t>（</w:t>
                      </w:r>
                      <w:r>
                        <w:rPr>
                          <w:rFonts w:hint="eastAsia"/>
                          <w:color w:val="AEAAAA" w:themeColor="background2" w:themeShade="BF"/>
                        </w:rPr>
                        <w:t>事前</w:t>
                      </w:r>
                      <w:r>
                        <w:rPr>
                          <w:color w:val="AEAAAA" w:themeColor="background2" w:themeShade="BF"/>
                        </w:rPr>
                        <w:t>打ち合わせの際に必ず説明する必要のある</w:t>
                      </w:r>
                      <w:r>
                        <w:rPr>
                          <w:rFonts w:hint="eastAsia"/>
                          <w:color w:val="AEAAAA" w:themeColor="background2" w:themeShade="BF"/>
                        </w:rPr>
                        <w:t>内容等</w:t>
                      </w:r>
                      <w:r>
                        <w:rPr>
                          <w:color w:val="AEAAAA" w:themeColor="background2" w:themeShade="BF"/>
                        </w:rPr>
                        <w:t>を</w:t>
                      </w:r>
                      <w:r w:rsidRPr="007468E8">
                        <w:rPr>
                          <w:color w:val="AEAAAA" w:themeColor="background2" w:themeShade="BF"/>
                        </w:rPr>
                        <w:t>記載）</w:t>
                      </w:r>
                    </w:p>
                  </w:txbxContent>
                </v:textbox>
              </v:shape>
            </w:pict>
          </mc:Fallback>
        </mc:AlternateContent>
      </w:r>
      <w:r w:rsidR="003566C5" w:rsidRPr="00B17418">
        <w:rPr>
          <w:rFonts w:hint="eastAsia"/>
        </w:rPr>
        <w:t>（２）保護者への</w:t>
      </w:r>
      <w:r w:rsidR="00F82222">
        <w:rPr>
          <w:rFonts w:hint="eastAsia"/>
        </w:rPr>
        <w:t>説明</w:t>
      </w:r>
      <w:r w:rsidR="003566C5" w:rsidRPr="00B17418">
        <w:rPr>
          <w:rFonts w:hint="eastAsia"/>
        </w:rPr>
        <w:t>・共有</w:t>
      </w:r>
    </w:p>
    <w:tbl>
      <w:tblPr>
        <w:tblStyle w:val="a3"/>
        <w:tblW w:w="9654" w:type="dxa"/>
        <w:tblInd w:w="421" w:type="dxa"/>
        <w:tblLook w:val="04A0" w:firstRow="1" w:lastRow="0" w:firstColumn="1" w:lastColumn="0" w:noHBand="0" w:noVBand="1"/>
      </w:tblPr>
      <w:tblGrid>
        <w:gridCol w:w="6294"/>
        <w:gridCol w:w="3360"/>
      </w:tblGrid>
      <w:tr w:rsidR="000C3DC9" w:rsidRPr="00B17418" w14:paraId="5E08743A" w14:textId="77777777" w:rsidTr="009422FD">
        <w:trPr>
          <w:trHeight w:val="324"/>
        </w:trPr>
        <w:tc>
          <w:tcPr>
            <w:tcW w:w="6294" w:type="dxa"/>
            <w:shd w:val="clear" w:color="auto" w:fill="D9D9D9" w:themeFill="background1" w:themeFillShade="D9"/>
            <w:vAlign w:val="center"/>
          </w:tcPr>
          <w:p w14:paraId="1F89DE0C" w14:textId="762230D0" w:rsidR="000C3DC9" w:rsidRPr="00B17418" w:rsidRDefault="003C236E" w:rsidP="000C3DC9">
            <w:pPr>
              <w:jc w:val="center"/>
            </w:pPr>
            <w:r>
              <w:rPr>
                <w:rFonts w:ascii="メイリオ" w:eastAsia="メイリオ" w:hAnsi="メイリオ"/>
                <w:b/>
                <w:noProof/>
              </w:rPr>
              <mc:AlternateContent>
                <mc:Choice Requires="wps">
                  <w:drawing>
                    <wp:anchor distT="0" distB="0" distL="114300" distR="114300" simplePos="0" relativeHeight="251681792" behindDoc="0" locked="0" layoutInCell="1" allowOverlap="1" wp14:anchorId="2B408BFC" wp14:editId="1F81955C">
                      <wp:simplePos x="0" y="0"/>
                      <wp:positionH relativeFrom="column">
                        <wp:posOffset>-103505</wp:posOffset>
                      </wp:positionH>
                      <wp:positionV relativeFrom="paragraph">
                        <wp:posOffset>227965</wp:posOffset>
                      </wp:positionV>
                      <wp:extent cx="914400" cy="1095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095375"/>
                              </a:xfrm>
                              <a:prstGeom prst="rect">
                                <a:avLst/>
                              </a:prstGeom>
                              <a:noFill/>
                              <a:ln w="6350">
                                <a:noFill/>
                              </a:ln>
                            </wps:spPr>
                            <wps:txbx>
                              <w:txbxContent>
                                <w:p w14:paraId="045ABFF7" w14:textId="07C27A60" w:rsidR="003C236E" w:rsidRDefault="003C236E" w:rsidP="003C236E">
                                  <w:pPr>
                                    <w:rPr>
                                      <w:color w:val="AEAAAA" w:themeColor="background2" w:themeShade="BF"/>
                                      <w:sz w:val="20"/>
                                    </w:rPr>
                                  </w:pPr>
                                  <w:r w:rsidRPr="00C15169">
                                    <w:rPr>
                                      <w:rFonts w:hint="eastAsia"/>
                                      <w:color w:val="AEAAAA" w:themeColor="background2" w:themeShade="BF"/>
                                      <w:sz w:val="20"/>
                                    </w:rPr>
                                    <w:t>・</w:t>
                                  </w:r>
                                  <w:r>
                                    <w:rPr>
                                      <w:rFonts w:hint="eastAsia"/>
                                      <w:color w:val="AEAAAA" w:themeColor="background2" w:themeShade="BF"/>
                                      <w:sz w:val="20"/>
                                    </w:rPr>
                                    <w:t>安全な</w:t>
                                  </w:r>
                                  <w:r>
                                    <w:rPr>
                                      <w:color w:val="AEAAAA" w:themeColor="background2" w:themeShade="BF"/>
                                      <w:sz w:val="20"/>
                                    </w:rPr>
                                    <w:t>室内環境確保のための準備</w:t>
                                  </w:r>
                                  <w:r>
                                    <w:rPr>
                                      <w:rFonts w:hint="eastAsia"/>
                                      <w:color w:val="AEAAAA" w:themeColor="background2" w:themeShade="BF"/>
                                      <w:sz w:val="20"/>
                                    </w:rPr>
                                    <w:t>（</w:t>
                                  </w:r>
                                  <w:r>
                                    <w:rPr>
                                      <w:color w:val="AEAAAA" w:themeColor="background2" w:themeShade="BF"/>
                                      <w:sz w:val="20"/>
                                    </w:rPr>
                                    <w:t>室内の危険なものの移動など）</w:t>
                                  </w:r>
                                </w:p>
                                <w:p w14:paraId="4ADD5E16" w14:textId="5FE21CBB" w:rsidR="003C236E" w:rsidRDefault="003C236E" w:rsidP="003C236E">
                                  <w:pPr>
                                    <w:rPr>
                                      <w:color w:val="AEAAAA" w:themeColor="background2" w:themeShade="BF"/>
                                      <w:sz w:val="20"/>
                                    </w:rPr>
                                  </w:pPr>
                                  <w:r>
                                    <w:rPr>
                                      <w:rFonts w:hint="eastAsia"/>
                                      <w:color w:val="AEAAAA" w:themeColor="background2" w:themeShade="BF"/>
                                      <w:sz w:val="20"/>
                                    </w:rPr>
                                    <w:t>について</w:t>
                                  </w:r>
                                  <w:r>
                                    <w:rPr>
                                      <w:color w:val="AEAAAA" w:themeColor="background2" w:themeShade="BF"/>
                                      <w:sz w:val="20"/>
                                    </w:rPr>
                                    <w:t>協力を求める。</w:t>
                                  </w:r>
                                </w:p>
                                <w:p w14:paraId="0075125F" w14:textId="0786FF50"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緊急時の連絡先、連絡手段、避難経路や避難場所等の確認をする。</w:t>
                                  </w:r>
                                </w:p>
                                <w:p w14:paraId="60FD5B54" w14:textId="1DEB3597" w:rsidR="003C236E" w:rsidRPr="003C236E" w:rsidRDefault="003C236E" w:rsidP="003C236E">
                                  <w:pPr>
                                    <w:rPr>
                                      <w:rFonts w:hint="eastAsia"/>
                                      <w:color w:val="AEAAAA" w:themeColor="background2" w:themeShade="BF"/>
                                      <w:sz w:val="20"/>
                                    </w:rPr>
                                  </w:pPr>
                                  <w:r>
                                    <w:rPr>
                                      <w:rFonts w:hint="eastAsia"/>
                                      <w:color w:val="AEAAAA" w:themeColor="background2" w:themeShade="BF"/>
                                      <w:sz w:val="20"/>
                                    </w:rPr>
                                    <w:t>（</w:t>
                                  </w:r>
                                  <w:r>
                                    <w:rPr>
                                      <w:color w:val="AEAAAA" w:themeColor="background2" w:themeShade="BF"/>
                                      <w:sz w:val="20"/>
                                    </w:rPr>
                                    <w:t>集合住宅でのルール等の確認）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08BFC" id="テキスト ボックス 10" o:spid="_x0000_s1034" type="#_x0000_t202" style="position:absolute;left:0;text-align:left;margin-left:-8.15pt;margin-top:17.95pt;width:1in;height:86.2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" filled="f" stroked="f" strokeweight=".5pt">
                      <v:textbox>
                        <w:txbxContent>
                          <w:p w14:paraId="045ABFF7" w14:textId="07C27A60" w:rsidR="003C236E" w:rsidRDefault="003C236E" w:rsidP="003C236E">
                            <w:pPr>
                              <w:rPr>
                                <w:color w:val="AEAAAA" w:themeColor="background2" w:themeShade="BF"/>
                                <w:sz w:val="20"/>
                              </w:rPr>
                            </w:pPr>
                            <w:r w:rsidRPr="00C15169">
                              <w:rPr>
                                <w:rFonts w:hint="eastAsia"/>
                                <w:color w:val="AEAAAA" w:themeColor="background2" w:themeShade="BF"/>
                                <w:sz w:val="20"/>
                              </w:rPr>
                              <w:t>・</w:t>
                            </w:r>
                            <w:r>
                              <w:rPr>
                                <w:rFonts w:hint="eastAsia"/>
                                <w:color w:val="AEAAAA" w:themeColor="background2" w:themeShade="BF"/>
                                <w:sz w:val="20"/>
                              </w:rPr>
                              <w:t>安全な</w:t>
                            </w:r>
                            <w:r>
                              <w:rPr>
                                <w:color w:val="AEAAAA" w:themeColor="background2" w:themeShade="BF"/>
                                <w:sz w:val="20"/>
                              </w:rPr>
                              <w:t>室内環境確保のための準備</w:t>
                            </w:r>
                            <w:r>
                              <w:rPr>
                                <w:rFonts w:hint="eastAsia"/>
                                <w:color w:val="AEAAAA" w:themeColor="background2" w:themeShade="BF"/>
                                <w:sz w:val="20"/>
                              </w:rPr>
                              <w:t>（</w:t>
                            </w:r>
                            <w:r>
                              <w:rPr>
                                <w:color w:val="AEAAAA" w:themeColor="background2" w:themeShade="BF"/>
                                <w:sz w:val="20"/>
                              </w:rPr>
                              <w:t>室内の危険なものの移動など）</w:t>
                            </w:r>
                          </w:p>
                          <w:p w14:paraId="4ADD5E16" w14:textId="5FE21CBB" w:rsidR="003C236E" w:rsidRDefault="003C236E" w:rsidP="003C236E">
                            <w:pPr>
                              <w:rPr>
                                <w:color w:val="AEAAAA" w:themeColor="background2" w:themeShade="BF"/>
                                <w:sz w:val="20"/>
                              </w:rPr>
                            </w:pPr>
                            <w:r>
                              <w:rPr>
                                <w:rFonts w:hint="eastAsia"/>
                                <w:color w:val="AEAAAA" w:themeColor="background2" w:themeShade="BF"/>
                                <w:sz w:val="20"/>
                              </w:rPr>
                              <w:t>について</w:t>
                            </w:r>
                            <w:r>
                              <w:rPr>
                                <w:color w:val="AEAAAA" w:themeColor="background2" w:themeShade="BF"/>
                                <w:sz w:val="20"/>
                              </w:rPr>
                              <w:t>協力を求める。</w:t>
                            </w:r>
                          </w:p>
                          <w:p w14:paraId="0075125F" w14:textId="0786FF50" w:rsidR="003C236E" w:rsidRDefault="003C236E" w:rsidP="003C236E">
                            <w:pPr>
                              <w:rPr>
                                <w:color w:val="AEAAAA" w:themeColor="background2" w:themeShade="BF"/>
                                <w:sz w:val="20"/>
                              </w:rPr>
                            </w:pPr>
                            <w:r>
                              <w:rPr>
                                <w:rFonts w:hint="eastAsia"/>
                                <w:color w:val="AEAAAA" w:themeColor="background2" w:themeShade="BF"/>
                                <w:sz w:val="20"/>
                              </w:rPr>
                              <w:t>・</w:t>
                            </w:r>
                            <w:r>
                              <w:rPr>
                                <w:color w:val="AEAAAA" w:themeColor="background2" w:themeShade="BF"/>
                                <w:sz w:val="20"/>
                              </w:rPr>
                              <w:t>緊急時の連絡先、連絡手段、避難経路や避難場所等の確認をする。</w:t>
                            </w:r>
                          </w:p>
                          <w:p w14:paraId="60FD5B54" w14:textId="1DEB3597" w:rsidR="003C236E" w:rsidRPr="003C236E" w:rsidRDefault="003C236E" w:rsidP="003C236E">
                            <w:pPr>
                              <w:rPr>
                                <w:rFonts w:hint="eastAsia"/>
                                <w:color w:val="AEAAAA" w:themeColor="background2" w:themeShade="BF"/>
                                <w:sz w:val="20"/>
                              </w:rPr>
                            </w:pPr>
                            <w:r>
                              <w:rPr>
                                <w:rFonts w:hint="eastAsia"/>
                                <w:color w:val="AEAAAA" w:themeColor="background2" w:themeShade="BF"/>
                                <w:sz w:val="20"/>
                              </w:rPr>
                              <w:t>（</w:t>
                            </w:r>
                            <w:r>
                              <w:rPr>
                                <w:color w:val="AEAAAA" w:themeColor="background2" w:themeShade="BF"/>
                                <w:sz w:val="20"/>
                              </w:rPr>
                              <w:t>集合住宅でのルール等の確認）</w:t>
                            </w:r>
                          </w:p>
                        </w:txbxContent>
                      </v:textbox>
                    </v:shape>
                  </w:pict>
                </mc:Fallback>
              </mc:AlternateContent>
            </w:r>
            <w:r w:rsidR="000C3DC9">
              <w:rPr>
                <w:rFonts w:hint="eastAsia"/>
              </w:rPr>
              <w:t>保護者への説明内容</w:t>
            </w:r>
          </w:p>
        </w:tc>
        <w:tc>
          <w:tcPr>
            <w:tcW w:w="3360" w:type="dxa"/>
            <w:shd w:val="clear" w:color="auto" w:fill="D9D9D9" w:themeFill="background1" w:themeFillShade="D9"/>
            <w:vAlign w:val="center"/>
          </w:tcPr>
          <w:p w14:paraId="071847A2" w14:textId="3F69E306" w:rsidR="000C3DC9" w:rsidRPr="00B17418" w:rsidRDefault="000C3DC9" w:rsidP="000C3DC9">
            <w:pPr>
              <w:jc w:val="center"/>
            </w:pPr>
            <w:r>
              <w:rPr>
                <w:rFonts w:hint="eastAsia"/>
              </w:rPr>
              <w:t>共有方法</w:t>
            </w:r>
          </w:p>
        </w:tc>
      </w:tr>
      <w:tr w:rsidR="000C3DC9" w:rsidRPr="00B17418" w14:paraId="4E4B240B" w14:textId="77777777" w:rsidTr="00BF1DAF">
        <w:trPr>
          <w:trHeight w:val="1832"/>
        </w:trPr>
        <w:tc>
          <w:tcPr>
            <w:tcW w:w="6294" w:type="dxa"/>
          </w:tcPr>
          <w:p w14:paraId="441C02ED" w14:textId="0A5A0605" w:rsidR="000C3DC9" w:rsidRPr="00B17418" w:rsidRDefault="000C3DC9" w:rsidP="00280E8D"/>
        </w:tc>
        <w:tc>
          <w:tcPr>
            <w:tcW w:w="3360" w:type="dxa"/>
          </w:tcPr>
          <w:p w14:paraId="01A91FCF" w14:textId="49D0820A" w:rsidR="000C3DC9" w:rsidRPr="00B17418" w:rsidRDefault="003C236E" w:rsidP="00280E8D">
            <w:r>
              <w:rPr>
                <w:rFonts w:ascii="メイリオ" w:eastAsia="メイリオ" w:hAnsi="メイリオ"/>
                <w:b/>
                <w:noProof/>
              </w:rPr>
              <mc:AlternateContent>
                <mc:Choice Requires="wps">
                  <w:drawing>
                    <wp:anchor distT="0" distB="0" distL="114300" distR="114300" simplePos="0" relativeHeight="251683840" behindDoc="0" locked="0" layoutInCell="1" allowOverlap="1" wp14:anchorId="5F199D70" wp14:editId="16FE00EC">
                      <wp:simplePos x="0" y="0"/>
                      <wp:positionH relativeFrom="column">
                        <wp:posOffset>-1905</wp:posOffset>
                      </wp:positionH>
                      <wp:positionV relativeFrom="paragraph">
                        <wp:posOffset>10160</wp:posOffset>
                      </wp:positionV>
                      <wp:extent cx="1981200" cy="8286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81200" cy="828675"/>
                              </a:xfrm>
                              <a:prstGeom prst="rect">
                                <a:avLst/>
                              </a:prstGeom>
                              <a:noFill/>
                              <a:ln w="6350">
                                <a:noFill/>
                              </a:ln>
                            </wps:spPr>
                            <wps:txbx>
                              <w:txbxContent>
                                <w:p w14:paraId="145CBDDF" w14:textId="5A369EC2" w:rsidR="003C236E" w:rsidRDefault="003C236E" w:rsidP="003C236E">
                                  <w:pPr>
                                    <w:rPr>
                                      <w:color w:val="AEAAAA" w:themeColor="background2" w:themeShade="BF"/>
                                      <w:sz w:val="20"/>
                                    </w:rPr>
                                  </w:pPr>
                                  <w:r w:rsidRPr="00C15169">
                                    <w:rPr>
                                      <w:rFonts w:hint="eastAsia"/>
                                      <w:color w:val="AEAAAA" w:themeColor="background2" w:themeShade="BF"/>
                                      <w:sz w:val="20"/>
                                    </w:rPr>
                                    <w:t>・</w:t>
                                  </w:r>
                                  <w:r>
                                    <w:rPr>
                                      <w:rFonts w:hint="eastAsia"/>
                                      <w:color w:val="AEAAAA" w:themeColor="background2" w:themeShade="BF"/>
                                      <w:sz w:val="20"/>
                                    </w:rPr>
                                    <w:t>利用開始時の</w:t>
                                  </w:r>
                                  <w:r>
                                    <w:rPr>
                                      <w:color w:val="AEAAAA" w:themeColor="background2" w:themeShade="BF"/>
                                      <w:sz w:val="20"/>
                                    </w:rPr>
                                    <w:t>面談</w:t>
                                  </w:r>
                                </w:p>
                                <w:p w14:paraId="7C7567D1" w14:textId="7423DAC9" w:rsidR="003C236E" w:rsidRPr="003C236E" w:rsidRDefault="003C236E" w:rsidP="003C236E">
                                  <w:pPr>
                                    <w:rPr>
                                      <w:rFonts w:hint="eastAsia"/>
                                      <w:color w:val="AEAAAA" w:themeColor="background2" w:themeShade="BF"/>
                                      <w:sz w:val="20"/>
                                    </w:rPr>
                                  </w:pPr>
                                  <w:r>
                                    <w:rPr>
                                      <w:rFonts w:hint="eastAsia"/>
                                      <w:color w:val="AEAAAA" w:themeColor="background2" w:themeShade="BF"/>
                                      <w:sz w:val="20"/>
                                    </w:rPr>
                                    <w:t>・</w:t>
                                  </w:r>
                                  <w:r>
                                    <w:rPr>
                                      <w:color w:val="AEAAAA" w:themeColor="background2" w:themeShade="BF"/>
                                      <w:sz w:val="20"/>
                                    </w:rPr>
                                    <w:t>重要事項説明書等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99D70" id="テキスト ボックス 13" o:spid="_x0000_s1035" type="#_x0000_t202" style="position:absolute;left:0;text-align:left;margin-left:-.15pt;margin-top:.8pt;width:156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" filled="f" stroked="f" strokeweight=".5pt">
                      <v:textbox>
                        <w:txbxContent>
                          <w:p w14:paraId="145CBDDF" w14:textId="5A369EC2" w:rsidR="003C236E" w:rsidRDefault="003C236E" w:rsidP="003C236E">
                            <w:pPr>
                              <w:rPr>
                                <w:color w:val="AEAAAA" w:themeColor="background2" w:themeShade="BF"/>
                                <w:sz w:val="20"/>
                              </w:rPr>
                            </w:pPr>
                            <w:r w:rsidRPr="00C15169">
                              <w:rPr>
                                <w:rFonts w:hint="eastAsia"/>
                                <w:color w:val="AEAAAA" w:themeColor="background2" w:themeShade="BF"/>
                                <w:sz w:val="20"/>
                              </w:rPr>
                              <w:t>・</w:t>
                            </w:r>
                            <w:r>
                              <w:rPr>
                                <w:rFonts w:hint="eastAsia"/>
                                <w:color w:val="AEAAAA" w:themeColor="background2" w:themeShade="BF"/>
                                <w:sz w:val="20"/>
                              </w:rPr>
                              <w:t>利用開始時の</w:t>
                            </w:r>
                            <w:r>
                              <w:rPr>
                                <w:color w:val="AEAAAA" w:themeColor="background2" w:themeShade="BF"/>
                                <w:sz w:val="20"/>
                              </w:rPr>
                              <w:t>面談</w:t>
                            </w:r>
                          </w:p>
                          <w:p w14:paraId="7C7567D1" w14:textId="7423DAC9" w:rsidR="003C236E" w:rsidRPr="003C236E" w:rsidRDefault="003C236E" w:rsidP="003C236E">
                            <w:pPr>
                              <w:rPr>
                                <w:rFonts w:hint="eastAsia"/>
                                <w:color w:val="AEAAAA" w:themeColor="background2" w:themeShade="BF"/>
                                <w:sz w:val="20"/>
                              </w:rPr>
                            </w:pPr>
                            <w:r>
                              <w:rPr>
                                <w:rFonts w:hint="eastAsia"/>
                                <w:color w:val="AEAAAA" w:themeColor="background2" w:themeShade="BF"/>
                                <w:sz w:val="20"/>
                              </w:rPr>
                              <w:t>・</w:t>
                            </w:r>
                            <w:r>
                              <w:rPr>
                                <w:color w:val="AEAAAA" w:themeColor="background2" w:themeShade="BF"/>
                                <w:sz w:val="20"/>
                              </w:rPr>
                              <w:t>重要事項説明書等</w:t>
                            </w:r>
                          </w:p>
                        </w:txbxContent>
                      </v:textbox>
                    </v:shape>
                  </w:pict>
                </mc:Fallback>
              </mc:AlternateContent>
            </w:r>
          </w:p>
        </w:tc>
      </w:tr>
    </w:tbl>
    <w:p w14:paraId="33B28B98" w14:textId="006CAAD3" w:rsidR="00A97525" w:rsidRPr="00B17418" w:rsidRDefault="00A97525" w:rsidP="00A97525">
      <w:pPr>
        <w:spacing w:line="100" w:lineRule="exact"/>
      </w:pPr>
    </w:p>
    <w:p w14:paraId="40AC17D1" w14:textId="34476102" w:rsidR="004A7AE9" w:rsidRPr="00B17418" w:rsidRDefault="004A7AE9">
      <w:r w:rsidRPr="00B17418">
        <w:rPr>
          <w:rFonts w:hint="eastAsia"/>
        </w:rPr>
        <w:t>◎</w:t>
      </w:r>
      <w:r w:rsidR="009218A8" w:rsidRPr="00B17418">
        <w:rPr>
          <w:rFonts w:hint="eastAsia"/>
        </w:rPr>
        <w:t>訓練</w:t>
      </w:r>
      <w:r w:rsidR="00B016B4" w:rsidRPr="00B17418">
        <w:rPr>
          <w:rFonts w:hint="eastAsia"/>
        </w:rPr>
        <w:t>・研修</w:t>
      </w:r>
    </w:p>
    <w:p w14:paraId="251A8AAA" w14:textId="759BD408" w:rsidR="004A7AE9" w:rsidRPr="00B17418" w:rsidRDefault="004A7AE9">
      <w:r w:rsidRPr="00B17418">
        <w:rPr>
          <w:rFonts w:hint="eastAsia"/>
        </w:rPr>
        <w:t>（１）</w:t>
      </w:r>
      <w:r w:rsidR="00DB2218">
        <w:rPr>
          <w:rFonts w:hint="eastAsia"/>
        </w:rPr>
        <w:t>研修、</w:t>
      </w:r>
      <w:r w:rsidR="000C3DC9">
        <w:rPr>
          <w:rFonts w:hint="eastAsia"/>
        </w:rPr>
        <w:t>講習</w:t>
      </w:r>
      <w:r w:rsidR="00DB2218">
        <w:rPr>
          <w:rFonts w:hint="eastAsia"/>
        </w:rPr>
        <w:t>の</w:t>
      </w:r>
      <w:r w:rsidR="000C3DC9">
        <w:rPr>
          <w:rFonts w:hint="eastAsia"/>
        </w:rPr>
        <w:t>受講について</w:t>
      </w:r>
    </w:p>
    <w:tbl>
      <w:tblPr>
        <w:tblStyle w:val="a3"/>
        <w:tblW w:w="0" w:type="auto"/>
        <w:tblInd w:w="421" w:type="dxa"/>
        <w:tblLook w:val="04A0" w:firstRow="1" w:lastRow="0" w:firstColumn="1" w:lastColumn="0" w:noHBand="0" w:noVBand="1"/>
      </w:tblPr>
      <w:tblGrid>
        <w:gridCol w:w="4299"/>
        <w:gridCol w:w="5460"/>
      </w:tblGrid>
      <w:tr w:rsidR="000C3DC9" w:rsidRPr="00B17418" w14:paraId="2E71932E" w14:textId="77777777" w:rsidTr="000C3DC9">
        <w:tc>
          <w:tcPr>
            <w:tcW w:w="4299" w:type="dxa"/>
            <w:tcBorders>
              <w:bottom w:val="single" w:sz="4" w:space="0" w:color="auto"/>
            </w:tcBorders>
            <w:shd w:val="clear" w:color="auto" w:fill="D9D9D9" w:themeFill="background1" w:themeFillShade="D9"/>
            <w:vAlign w:val="center"/>
          </w:tcPr>
          <w:p w14:paraId="06465827" w14:textId="6643EED9" w:rsidR="000C3DC9" w:rsidRPr="00B17418" w:rsidRDefault="000C3DC9" w:rsidP="00F1762E">
            <w:pPr>
              <w:jc w:val="center"/>
            </w:pPr>
            <w:r>
              <w:rPr>
                <w:rFonts w:hint="eastAsia"/>
              </w:rPr>
              <w:t>研修・講習内容</w:t>
            </w:r>
          </w:p>
        </w:tc>
        <w:tc>
          <w:tcPr>
            <w:tcW w:w="5460" w:type="dxa"/>
            <w:shd w:val="clear" w:color="auto" w:fill="D9D9D9" w:themeFill="background1" w:themeFillShade="D9"/>
            <w:vAlign w:val="center"/>
          </w:tcPr>
          <w:p w14:paraId="19E2D77D" w14:textId="33FD2C3E" w:rsidR="000C3DC9" w:rsidRPr="00B17418" w:rsidRDefault="000C3DC9" w:rsidP="00DB2218">
            <w:pPr>
              <w:jc w:val="center"/>
            </w:pPr>
            <w:r>
              <w:rPr>
                <w:rFonts w:hint="eastAsia"/>
              </w:rPr>
              <w:t>予</w:t>
            </w:r>
            <w:r w:rsidR="00DB2218">
              <w:rPr>
                <w:rFonts w:hint="eastAsia"/>
              </w:rPr>
              <w:t xml:space="preserve">　</w:t>
            </w:r>
            <w:r>
              <w:rPr>
                <w:rFonts w:hint="eastAsia"/>
              </w:rPr>
              <w:t>定</w:t>
            </w:r>
            <w:r w:rsidR="00DB2218">
              <w:rPr>
                <w:rFonts w:hint="eastAsia"/>
              </w:rPr>
              <w:t xml:space="preserve">　</w:t>
            </w:r>
            <w:r>
              <w:rPr>
                <w:rFonts w:hint="eastAsia"/>
              </w:rPr>
              <w:t>日</w:t>
            </w:r>
            <w:r w:rsidR="00BF1DAF">
              <w:rPr>
                <w:rFonts w:hint="eastAsia"/>
              </w:rPr>
              <w:t>／実施予定機関</w:t>
            </w:r>
          </w:p>
        </w:tc>
      </w:tr>
      <w:tr w:rsidR="000C3DC9" w:rsidRPr="00BF1DAF" w14:paraId="1FBD8D57" w14:textId="77777777" w:rsidTr="00015E52">
        <w:trPr>
          <w:trHeight w:val="877"/>
        </w:trPr>
        <w:tc>
          <w:tcPr>
            <w:tcW w:w="4299" w:type="dxa"/>
            <w:tcBorders>
              <w:bottom w:val="nil"/>
            </w:tcBorders>
            <w:vAlign w:val="center"/>
          </w:tcPr>
          <w:p w14:paraId="223E78DB" w14:textId="0BC6341B" w:rsidR="000C3DC9" w:rsidRPr="00B17418" w:rsidRDefault="000C3DC9" w:rsidP="003423B2"/>
        </w:tc>
        <w:tc>
          <w:tcPr>
            <w:tcW w:w="5460" w:type="dxa"/>
            <w:tcBorders>
              <w:bottom w:val="dotted" w:sz="4" w:space="0" w:color="auto"/>
            </w:tcBorders>
            <w:vAlign w:val="center"/>
          </w:tcPr>
          <w:p w14:paraId="18C432BA" w14:textId="0BA86537" w:rsidR="00BF1DAF" w:rsidRDefault="003423B2" w:rsidP="00BF1DAF">
            <w:pPr>
              <w:jc w:val="left"/>
            </w:pPr>
            <w:r>
              <w:t xml:space="preserve">　　　　年　　月　　日</w:t>
            </w:r>
            <w:r w:rsidR="006750A8">
              <w:t>頃</w:t>
            </w:r>
            <w:r w:rsidR="00BF1DAF">
              <w:rPr>
                <w:rFonts w:hint="eastAsia"/>
              </w:rPr>
              <w:t>／</w:t>
            </w:r>
          </w:p>
          <w:p w14:paraId="087F8929" w14:textId="2E24DB50" w:rsidR="003423B2" w:rsidRPr="003423B2" w:rsidRDefault="003423B2" w:rsidP="00BF1DAF">
            <w:pPr>
              <w:jc w:val="center"/>
            </w:pPr>
            <w:r>
              <w:t>修了証の発行</w:t>
            </w:r>
            <w:r w:rsidR="00BF1DAF">
              <w:rPr>
                <w:rFonts w:hint="eastAsia"/>
              </w:rPr>
              <w:t>（</w:t>
            </w:r>
            <w:r>
              <w:t xml:space="preserve">　あり　・　なし</w:t>
            </w:r>
            <w:r w:rsidR="00DB2218">
              <w:t xml:space="preserve">　・　不明</w:t>
            </w:r>
            <w:r w:rsidR="00BF1DAF">
              <w:rPr>
                <w:rFonts w:hint="eastAsia"/>
              </w:rPr>
              <w:t>）</w:t>
            </w:r>
          </w:p>
        </w:tc>
      </w:tr>
      <w:tr w:rsidR="003423B2" w:rsidRPr="00B17418" w14:paraId="29B4531E" w14:textId="77777777" w:rsidTr="00015E52">
        <w:trPr>
          <w:trHeight w:val="989"/>
        </w:trPr>
        <w:tc>
          <w:tcPr>
            <w:tcW w:w="4299" w:type="dxa"/>
            <w:tcBorders>
              <w:top w:val="nil"/>
              <w:bottom w:val="dotted" w:sz="4" w:space="0" w:color="auto"/>
            </w:tcBorders>
            <w:vAlign w:val="center"/>
          </w:tcPr>
          <w:p w14:paraId="56280B19" w14:textId="7B057593" w:rsidR="003423B2" w:rsidRPr="00BF1DAF" w:rsidRDefault="003423B2" w:rsidP="00DB2218">
            <w:pPr>
              <w:jc w:val="left"/>
              <w:rPr>
                <w:u w:val="single"/>
              </w:rPr>
            </w:pPr>
          </w:p>
        </w:tc>
        <w:tc>
          <w:tcPr>
            <w:tcW w:w="5460" w:type="dxa"/>
            <w:tcBorders>
              <w:top w:val="dotted" w:sz="4" w:space="0" w:color="auto"/>
              <w:bottom w:val="dotted" w:sz="4" w:space="0" w:color="auto"/>
            </w:tcBorders>
            <w:vAlign w:val="center"/>
          </w:tcPr>
          <w:p w14:paraId="7780E699" w14:textId="4E73EF2E" w:rsidR="00015E52" w:rsidRDefault="00015E52" w:rsidP="00015E52">
            <w:pPr>
              <w:jc w:val="left"/>
            </w:pPr>
            <w:r>
              <w:t xml:space="preserve">　</w:t>
            </w:r>
            <w:r>
              <w:rPr>
                <w:rFonts w:hint="eastAsia"/>
              </w:rPr>
              <w:t xml:space="preserve">　　</w:t>
            </w:r>
            <w:r>
              <w:t>年　　月　　日頃</w:t>
            </w:r>
            <w:r>
              <w:rPr>
                <w:rFonts w:hint="eastAsia"/>
              </w:rPr>
              <w:t>／</w:t>
            </w:r>
          </w:p>
          <w:p w14:paraId="5AE54C7E" w14:textId="2AF9A53A" w:rsidR="003423B2" w:rsidRPr="00B17418" w:rsidRDefault="00015E52" w:rsidP="00015E52">
            <w:pPr>
              <w:jc w:val="center"/>
            </w:pPr>
            <w:r>
              <w:t>修了証の発行</w:t>
            </w:r>
            <w:r>
              <w:rPr>
                <w:rFonts w:hint="eastAsia"/>
              </w:rPr>
              <w:t>（</w:t>
            </w:r>
            <w:r>
              <w:t xml:space="preserve">　あり　・　なし　・　不明</w:t>
            </w:r>
            <w:r>
              <w:rPr>
                <w:rFonts w:hint="eastAsia"/>
              </w:rPr>
              <w:t>）</w:t>
            </w:r>
            <w:r w:rsidR="003423B2">
              <w:t xml:space="preserve">　　　　</w:t>
            </w:r>
          </w:p>
        </w:tc>
      </w:tr>
      <w:tr w:rsidR="003423B2" w:rsidRPr="00B17418" w14:paraId="7099EE4C" w14:textId="77777777" w:rsidTr="00015E52">
        <w:trPr>
          <w:trHeight w:val="875"/>
        </w:trPr>
        <w:tc>
          <w:tcPr>
            <w:tcW w:w="4299" w:type="dxa"/>
            <w:tcBorders>
              <w:top w:val="dotted" w:sz="4" w:space="0" w:color="auto"/>
            </w:tcBorders>
            <w:vAlign w:val="center"/>
          </w:tcPr>
          <w:p w14:paraId="262D67D0" w14:textId="49E6F61C" w:rsidR="003423B2" w:rsidRPr="00B17418" w:rsidRDefault="003423B2" w:rsidP="00DB2218">
            <w:pPr>
              <w:jc w:val="left"/>
            </w:pPr>
          </w:p>
        </w:tc>
        <w:tc>
          <w:tcPr>
            <w:tcW w:w="5460" w:type="dxa"/>
            <w:tcBorders>
              <w:top w:val="dotted" w:sz="4" w:space="0" w:color="auto"/>
            </w:tcBorders>
            <w:vAlign w:val="center"/>
          </w:tcPr>
          <w:p w14:paraId="7F16886E" w14:textId="62AACC7E" w:rsidR="00015E52" w:rsidRDefault="00015E52" w:rsidP="00015E52">
            <w:pPr>
              <w:jc w:val="left"/>
            </w:pPr>
            <w:r>
              <w:t xml:space="preserve">　</w:t>
            </w:r>
            <w:r>
              <w:rPr>
                <w:rFonts w:hint="eastAsia"/>
              </w:rPr>
              <w:t xml:space="preserve">　　</w:t>
            </w:r>
            <w:r>
              <w:t>年　　月　　日頃</w:t>
            </w:r>
            <w:r>
              <w:rPr>
                <w:rFonts w:hint="eastAsia"/>
              </w:rPr>
              <w:t>／</w:t>
            </w:r>
          </w:p>
          <w:p w14:paraId="36F464DD" w14:textId="1E7CE8BC" w:rsidR="003423B2" w:rsidRPr="00B17418" w:rsidRDefault="00015E52" w:rsidP="00015E52">
            <w:pPr>
              <w:jc w:val="center"/>
            </w:pPr>
            <w:r>
              <w:t>修了証の発行</w:t>
            </w:r>
            <w:r>
              <w:rPr>
                <w:rFonts w:hint="eastAsia"/>
              </w:rPr>
              <w:t>（</w:t>
            </w:r>
            <w:r>
              <w:t xml:space="preserve">　あり　・　なし　・　不明</w:t>
            </w:r>
            <w:r>
              <w:rPr>
                <w:rFonts w:hint="eastAsia"/>
              </w:rPr>
              <w:t>）</w:t>
            </w:r>
          </w:p>
        </w:tc>
      </w:tr>
    </w:tbl>
    <w:p w14:paraId="5AFB70AB" w14:textId="3B9D105B" w:rsidR="00B016B4" w:rsidRPr="00B17418" w:rsidRDefault="00B016B4" w:rsidP="00B016B4"/>
    <w:p w14:paraId="28B2CE6F" w14:textId="148E4D1A" w:rsidR="007D5FB8" w:rsidRDefault="00B016B4" w:rsidP="00B016B4">
      <w:r w:rsidRPr="00B17418">
        <w:rPr>
          <w:rFonts w:hint="eastAsia"/>
        </w:rPr>
        <w:t>（</w:t>
      </w:r>
      <w:r w:rsidR="003423B2">
        <w:rPr>
          <w:rFonts w:hint="eastAsia"/>
        </w:rPr>
        <w:t>２</w:t>
      </w:r>
      <w:r w:rsidRPr="00B17418">
        <w:rPr>
          <w:rFonts w:hint="eastAsia"/>
        </w:rPr>
        <w:t>）行政</w:t>
      </w:r>
      <w:r w:rsidR="00AC5834" w:rsidRPr="00B17418">
        <w:rPr>
          <w:rFonts w:hint="eastAsia"/>
        </w:rPr>
        <w:t>等</w:t>
      </w:r>
      <w:r w:rsidRPr="00B17418">
        <w:rPr>
          <w:rFonts w:hint="eastAsia"/>
        </w:rPr>
        <w:t>が実施する訓練・講習スケジュール</w:t>
      </w:r>
    </w:p>
    <w:p w14:paraId="7B1E369F" w14:textId="0430D3D7" w:rsidR="00B016B4" w:rsidRPr="00B17418" w:rsidRDefault="00B016B4" w:rsidP="007D5FB8">
      <w:pPr>
        <w:ind w:firstLineChars="100" w:firstLine="210"/>
      </w:pPr>
      <w:r w:rsidRPr="00B17418">
        <w:rPr>
          <w:rFonts w:hint="eastAsia"/>
        </w:rPr>
        <w:t xml:space="preserve">　　</w:t>
      </w:r>
      <w:r w:rsidR="00015E52">
        <w:rPr>
          <w:rFonts w:hint="eastAsia"/>
          <w:sz w:val="18"/>
        </w:rPr>
        <w:t>※東京都が</w:t>
      </w:r>
      <w:r w:rsidRPr="00B17418">
        <w:rPr>
          <w:rFonts w:hint="eastAsia"/>
          <w:sz w:val="18"/>
        </w:rPr>
        <w:t>実施す</w:t>
      </w:r>
      <w:r w:rsidR="00015E52">
        <w:rPr>
          <w:rFonts w:hint="eastAsia"/>
          <w:sz w:val="18"/>
        </w:rPr>
        <w:t>る各種訓練・講習スケジュールについて参加目途にかかわらずメモ</w:t>
      </w:r>
    </w:p>
    <w:tbl>
      <w:tblPr>
        <w:tblStyle w:val="a3"/>
        <w:tblW w:w="0" w:type="auto"/>
        <w:tblInd w:w="421" w:type="dxa"/>
        <w:tblLook w:val="04A0" w:firstRow="1" w:lastRow="0" w:firstColumn="1" w:lastColumn="0" w:noHBand="0" w:noVBand="1"/>
      </w:tblPr>
      <w:tblGrid>
        <w:gridCol w:w="10035"/>
      </w:tblGrid>
      <w:tr w:rsidR="00B17418" w:rsidRPr="00B17418" w14:paraId="5F0B21C8" w14:textId="77777777" w:rsidTr="00280E8D">
        <w:tc>
          <w:tcPr>
            <w:tcW w:w="14967" w:type="dxa"/>
          </w:tcPr>
          <w:p w14:paraId="51225E2F" w14:textId="3A1A2159" w:rsidR="00B016B4" w:rsidRPr="00B17418" w:rsidRDefault="00B016B4" w:rsidP="00280E8D"/>
          <w:p w14:paraId="2E84049F" w14:textId="4543898D" w:rsidR="00B016B4" w:rsidRPr="00B17418" w:rsidRDefault="00B016B4" w:rsidP="00280E8D"/>
          <w:p w14:paraId="19B20F8C" w14:textId="07C6D3B0" w:rsidR="00B016B4" w:rsidRPr="00B17418" w:rsidRDefault="00B016B4" w:rsidP="00280E8D"/>
        </w:tc>
      </w:tr>
    </w:tbl>
    <w:p w14:paraId="1EC053F7" w14:textId="6868E78F" w:rsidR="00337E51" w:rsidRDefault="00337E51"/>
    <w:p w14:paraId="4B68471A" w14:textId="1ADFE7C2" w:rsidR="00D67C17" w:rsidRPr="00B17418" w:rsidRDefault="00D67C17" w:rsidP="00D67C17">
      <w:pPr>
        <w:rPr>
          <w:rFonts w:asciiTheme="minorEastAsia" w:hAnsiTheme="minorEastAsia"/>
        </w:rPr>
      </w:pPr>
      <w:r w:rsidRPr="00B17418">
        <w:rPr>
          <w:rFonts w:asciiTheme="minorEastAsia" w:hAnsiTheme="minorEastAsia" w:hint="eastAsia"/>
        </w:rPr>
        <w:t>◎</w:t>
      </w:r>
      <w:r w:rsidR="001E282D" w:rsidRPr="00B17418">
        <w:rPr>
          <w:rFonts w:asciiTheme="minorEastAsia" w:hAnsiTheme="minorEastAsia" w:hint="eastAsia"/>
        </w:rPr>
        <w:t>再発防止策の徹底</w:t>
      </w:r>
      <w:r w:rsidR="00313811" w:rsidRPr="00B17418">
        <w:rPr>
          <w:rFonts w:asciiTheme="minorEastAsia" w:hAnsiTheme="minorEastAsia" w:hint="eastAsia"/>
        </w:rPr>
        <w:t>（</w:t>
      </w:r>
      <w:r w:rsidR="00313811" w:rsidRPr="00B17418">
        <w:rPr>
          <w:rFonts w:asciiTheme="minorEastAsia" w:hAnsiTheme="minorEastAsia" w:cs="Times New Roman"/>
        </w:rPr>
        <w:t>ヒヤリ・ハット事例の収集</w:t>
      </w:r>
      <w:r w:rsidR="00313811" w:rsidRPr="00B17418">
        <w:rPr>
          <w:rFonts w:asciiTheme="minorEastAsia" w:hAnsiTheme="minorEastAsia" w:cs="Times New Roman" w:hint="eastAsia"/>
        </w:rPr>
        <w:t>・分析</w:t>
      </w:r>
      <w:r w:rsidR="00AC5834" w:rsidRPr="00B17418">
        <w:rPr>
          <w:rFonts w:asciiTheme="minorEastAsia" w:hAnsiTheme="minorEastAsia" w:cs="Times New Roman" w:hint="eastAsia"/>
        </w:rPr>
        <w:t>及び対策</w:t>
      </w:r>
      <w:r w:rsidR="00313811" w:rsidRPr="00B17418">
        <w:rPr>
          <w:rFonts w:asciiTheme="minorEastAsia" w:hAnsiTheme="minorEastAsia" w:hint="eastAsia"/>
        </w:rPr>
        <w:t>）</w:t>
      </w:r>
    </w:p>
    <w:tbl>
      <w:tblPr>
        <w:tblStyle w:val="a3"/>
        <w:tblW w:w="0" w:type="auto"/>
        <w:tblInd w:w="421" w:type="dxa"/>
        <w:tblLook w:val="04A0" w:firstRow="1" w:lastRow="0" w:firstColumn="1" w:lastColumn="0" w:noHBand="0" w:noVBand="1"/>
      </w:tblPr>
      <w:tblGrid>
        <w:gridCol w:w="10035"/>
      </w:tblGrid>
      <w:tr w:rsidR="00806BF6" w:rsidRPr="00B17418" w14:paraId="25B5CFB9" w14:textId="77777777" w:rsidTr="00280E8D">
        <w:tc>
          <w:tcPr>
            <w:tcW w:w="14967" w:type="dxa"/>
          </w:tcPr>
          <w:p w14:paraId="6A8CB961" w14:textId="02CE07C6" w:rsidR="00806BF6" w:rsidRPr="00B17418" w:rsidRDefault="00015E52" w:rsidP="00280E8D">
            <w:r>
              <w:rPr>
                <w:rFonts w:ascii="メイリオ" w:eastAsia="メイリオ" w:hAnsi="メイリオ"/>
                <w:b/>
                <w:noProof/>
              </w:rPr>
              <mc:AlternateContent>
                <mc:Choice Requires="wps">
                  <w:drawing>
                    <wp:anchor distT="0" distB="0" distL="114300" distR="114300" simplePos="0" relativeHeight="251671552" behindDoc="0" locked="0" layoutInCell="1" allowOverlap="1" wp14:anchorId="76E675A4" wp14:editId="023C1456">
                      <wp:simplePos x="0" y="0"/>
                      <wp:positionH relativeFrom="column">
                        <wp:posOffset>-6985</wp:posOffset>
                      </wp:positionH>
                      <wp:positionV relativeFrom="paragraph">
                        <wp:posOffset>7620</wp:posOffset>
                      </wp:positionV>
                      <wp:extent cx="914400"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1CFFF6EF" w14:textId="53A8A3F3" w:rsidR="00280E8D" w:rsidRPr="007468E8" w:rsidRDefault="00280E8D" w:rsidP="00015E52">
                                  <w:pPr>
                                    <w:rPr>
                                      <w:color w:val="AEAAAA" w:themeColor="background2" w:themeShade="BF"/>
                                    </w:rPr>
                                  </w:pPr>
                                  <w:r w:rsidRPr="007468E8">
                                    <w:rPr>
                                      <w:rFonts w:hint="eastAsia"/>
                                      <w:color w:val="AEAAAA" w:themeColor="background2" w:themeShade="BF"/>
                                    </w:rPr>
                                    <w:t>（</w:t>
                                  </w:r>
                                  <w:r>
                                    <w:rPr>
                                      <w:rFonts w:hint="eastAsia"/>
                                      <w:color w:val="AEAAAA" w:themeColor="background2" w:themeShade="BF"/>
                                    </w:rPr>
                                    <w:t>これまで自身が経験したことや</w:t>
                                  </w:r>
                                  <w:r>
                                    <w:rPr>
                                      <w:color w:val="AEAAAA" w:themeColor="background2" w:themeShade="BF"/>
                                    </w:rPr>
                                    <w:t>他のシッター等から伝え聞いた事例と、その防止策を</w:t>
                                  </w:r>
                                  <w:r w:rsidRPr="007468E8">
                                    <w:rPr>
                                      <w:color w:val="AEAAAA" w:themeColor="background2" w:themeShade="BF"/>
                                    </w:rPr>
                                    <w:t>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675A4" id="テキスト ボックス 12" o:spid="_x0000_s1032" type="#_x0000_t202" style="position:absolute;left:0;text-align:left;margin-left:-.55pt;margin-top:.6pt;width:1in;height:24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" filled="f" stroked="f" strokeweight=".5pt">
                      <v:textbox>
                        <w:txbxContent>
                          <w:p w14:paraId="1CFFF6EF" w14:textId="53A8A3F3" w:rsidR="00280E8D" w:rsidRPr="007468E8" w:rsidRDefault="00280E8D" w:rsidP="00015E52">
                            <w:pPr>
                              <w:rPr>
                                <w:rFonts w:hint="eastAsia"/>
                                <w:color w:val="AEAAAA" w:themeColor="background2" w:themeShade="BF"/>
                              </w:rPr>
                            </w:pPr>
                            <w:r w:rsidRPr="007468E8">
                              <w:rPr>
                                <w:rFonts w:hint="eastAsia"/>
                                <w:color w:val="AEAAAA" w:themeColor="background2" w:themeShade="BF"/>
                              </w:rPr>
                              <w:t>（</w:t>
                            </w:r>
                            <w:r>
                              <w:rPr>
                                <w:rFonts w:hint="eastAsia"/>
                                <w:color w:val="AEAAAA" w:themeColor="background2" w:themeShade="BF"/>
                              </w:rPr>
                              <w:t>これまで自身が経験したことや</w:t>
                            </w:r>
                            <w:r>
                              <w:rPr>
                                <w:color w:val="AEAAAA" w:themeColor="background2" w:themeShade="BF"/>
                              </w:rPr>
                              <w:t>他のシッター等から伝え聞いた事例と、その防止策を</w:t>
                            </w:r>
                            <w:r w:rsidRPr="007468E8">
                              <w:rPr>
                                <w:color w:val="AEAAAA" w:themeColor="background2" w:themeShade="BF"/>
                              </w:rPr>
                              <w:t>記載）</w:t>
                            </w:r>
                          </w:p>
                        </w:txbxContent>
                      </v:textbox>
                    </v:shape>
                  </w:pict>
                </mc:Fallback>
              </mc:AlternateContent>
            </w:r>
          </w:p>
          <w:p w14:paraId="33B0BF0B" w14:textId="194B0000" w:rsidR="00806BF6" w:rsidRPr="00B17418" w:rsidRDefault="00806BF6" w:rsidP="00280E8D"/>
          <w:p w14:paraId="2719AB47" w14:textId="6B1C6B92" w:rsidR="00806BF6" w:rsidRDefault="00806BF6" w:rsidP="00280E8D"/>
          <w:p w14:paraId="199CF643" w14:textId="77777777" w:rsidR="00015E52" w:rsidRDefault="00015E52" w:rsidP="00280E8D"/>
          <w:p w14:paraId="263AF739" w14:textId="2C0E96DF" w:rsidR="00015E52" w:rsidRDefault="00015E52" w:rsidP="00280E8D"/>
          <w:p w14:paraId="6F360B47" w14:textId="32493C25" w:rsidR="00015E52" w:rsidRDefault="00015E52" w:rsidP="00280E8D"/>
          <w:p w14:paraId="1E9DC5B1" w14:textId="353F4D54" w:rsidR="00015E52" w:rsidRPr="00015E52" w:rsidRDefault="00015E52" w:rsidP="00280E8D"/>
        </w:tc>
      </w:tr>
    </w:tbl>
    <w:p w14:paraId="6664EEF7" w14:textId="77777777" w:rsidR="00405588" w:rsidRPr="00C510E0" w:rsidRDefault="00405588"/>
    <w:p w14:paraId="667651A2" w14:textId="10CCA638" w:rsidR="009B39AC" w:rsidRPr="00C510E0" w:rsidRDefault="009B39AC" w:rsidP="009B39AC">
      <w:r w:rsidRPr="00C510E0">
        <w:rPr>
          <w:rFonts w:hint="eastAsia"/>
        </w:rPr>
        <w:t>◎</w:t>
      </w:r>
      <w:r w:rsidR="002578ED" w:rsidRPr="00C510E0">
        <w:rPr>
          <w:rFonts w:hint="eastAsia"/>
        </w:rPr>
        <w:t>その他</w:t>
      </w:r>
      <w:r w:rsidR="00F534CE" w:rsidRPr="00C510E0">
        <w:rPr>
          <w:rFonts w:hint="eastAsia"/>
        </w:rPr>
        <w:t>の安全</w:t>
      </w:r>
      <w:r w:rsidR="009B13DF" w:rsidRPr="00C510E0">
        <w:rPr>
          <w:rFonts w:hint="eastAsia"/>
        </w:rPr>
        <w:t>確保</w:t>
      </w:r>
      <w:r w:rsidR="00F534CE" w:rsidRPr="00C510E0">
        <w:rPr>
          <w:rFonts w:hint="eastAsia"/>
        </w:rPr>
        <w:t>に向けた取組</w:t>
      </w:r>
      <w:r w:rsidR="00957EC9" w:rsidRPr="00C510E0">
        <w:rPr>
          <w:rFonts w:hint="eastAsia"/>
        </w:rPr>
        <w:t>（</w:t>
      </w:r>
      <w:r w:rsidR="00D251FE">
        <w:rPr>
          <w:rFonts w:hint="eastAsia"/>
        </w:rPr>
        <w:t>保護者やマッチングサイト事業者等との取組</w:t>
      </w:r>
      <w:r w:rsidR="00957EC9" w:rsidRPr="00C510E0">
        <w:rPr>
          <w:rFonts w:hint="eastAsia"/>
        </w:rPr>
        <w:t>等）</w:t>
      </w:r>
    </w:p>
    <w:tbl>
      <w:tblPr>
        <w:tblStyle w:val="a3"/>
        <w:tblW w:w="0" w:type="auto"/>
        <w:tblInd w:w="421" w:type="dxa"/>
        <w:tblLook w:val="04A0" w:firstRow="1" w:lastRow="0" w:firstColumn="1" w:lastColumn="0" w:noHBand="0" w:noVBand="1"/>
      </w:tblPr>
      <w:tblGrid>
        <w:gridCol w:w="10035"/>
      </w:tblGrid>
      <w:tr w:rsidR="00D9771E" w:rsidRPr="00C510E0" w14:paraId="01C87B57" w14:textId="77777777" w:rsidTr="00280E8D">
        <w:tc>
          <w:tcPr>
            <w:tcW w:w="14967" w:type="dxa"/>
          </w:tcPr>
          <w:p w14:paraId="702F0B60" w14:textId="06A1A154" w:rsidR="00D9771E" w:rsidRPr="00C510E0" w:rsidRDefault="00D9771E" w:rsidP="00280E8D"/>
          <w:p w14:paraId="57D457F6" w14:textId="190A6846" w:rsidR="00D9771E" w:rsidRDefault="00D9771E" w:rsidP="00280E8D"/>
          <w:p w14:paraId="3F4F03B2" w14:textId="77777777" w:rsidR="00015E52" w:rsidRPr="00015E52" w:rsidRDefault="00015E52" w:rsidP="00280E8D"/>
          <w:p w14:paraId="083F5C66" w14:textId="77777777" w:rsidR="00D9771E" w:rsidRPr="00C510E0" w:rsidRDefault="00D9771E" w:rsidP="00280E8D"/>
        </w:tc>
      </w:tr>
    </w:tbl>
    <w:p w14:paraId="03307A9F" w14:textId="77777777" w:rsidR="00D9771E" w:rsidRPr="00C510E0" w:rsidRDefault="00D9771E" w:rsidP="00D9771E"/>
    <w:p w14:paraId="39DABFF1" w14:textId="041A6C0C" w:rsidR="00703172" w:rsidRPr="009422FD" w:rsidRDefault="00703172">
      <w:pPr>
        <w:rPr>
          <w:rFonts w:ascii="BIZ UDPゴシック" w:eastAsia="BIZ UDPゴシック" w:hAnsi="BIZ UDPゴシック"/>
          <w:sz w:val="24"/>
        </w:rPr>
      </w:pPr>
      <w:r w:rsidRPr="009422FD">
        <w:rPr>
          <w:rFonts w:ascii="BIZ UDPゴシック" w:eastAsia="BIZ UDPゴシック" w:hAnsi="BIZ UDPゴシック" w:hint="eastAsia"/>
          <w:sz w:val="24"/>
        </w:rPr>
        <w:lastRenderedPageBreak/>
        <w:t>【安全計画作成のポイント】</w:t>
      </w:r>
    </w:p>
    <w:p w14:paraId="04AFACDA" w14:textId="0A3FA537" w:rsidR="00703172" w:rsidRPr="009422FD" w:rsidRDefault="009422FD">
      <w:pPr>
        <w:rPr>
          <w:rFonts w:ascii="BIZ UDPゴシック" w:eastAsia="BIZ UDPゴシック" w:hAnsi="BIZ UDPゴシック"/>
          <w:sz w:val="24"/>
        </w:rPr>
      </w:pPr>
      <w:r>
        <w:rPr>
          <w:rFonts w:ascii="BIZ UDPゴシック" w:eastAsia="BIZ UDPゴシック" w:hAnsi="BIZ UDPゴシック" w:hint="eastAsia"/>
          <w:sz w:val="24"/>
        </w:rPr>
        <w:t xml:space="preserve">〇　</w:t>
      </w:r>
      <w:r w:rsidR="00703172" w:rsidRPr="009422FD">
        <w:rPr>
          <w:rFonts w:ascii="BIZ UDPゴシック" w:eastAsia="BIZ UDPゴシック" w:hAnsi="BIZ UDPゴシック" w:hint="eastAsia"/>
          <w:sz w:val="24"/>
        </w:rPr>
        <w:t>年度ごとに、当該年度が始まる前に作成します。</w:t>
      </w:r>
    </w:p>
    <w:p w14:paraId="2DDD33A8" w14:textId="0B8B2254" w:rsidR="00703172" w:rsidRPr="009422FD" w:rsidRDefault="009422FD" w:rsidP="009422FD">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〇　</w:t>
      </w:r>
      <w:r w:rsidR="00703172" w:rsidRPr="009422FD">
        <w:rPr>
          <w:rFonts w:ascii="BIZ UDPゴシック" w:eastAsia="BIZ UDPゴシック" w:hAnsi="BIZ UDPゴシック" w:hint="eastAsia"/>
          <w:sz w:val="24"/>
        </w:rPr>
        <w:t>安全計画の作成に当たっては、「いつ」「何をすべきか」を整理し、必要な取り組みを安全計画に盛り込んでください。</w:t>
      </w:r>
    </w:p>
    <w:p w14:paraId="280ED14E" w14:textId="13C8AF4A" w:rsidR="00703172" w:rsidRDefault="009422FD" w:rsidP="009422FD">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〇　</w:t>
      </w:r>
      <w:r w:rsidR="00703172" w:rsidRPr="009422FD">
        <w:rPr>
          <w:rFonts w:ascii="BIZ UDPゴシック" w:eastAsia="BIZ UDPゴシック" w:hAnsi="BIZ UDPゴシック" w:hint="eastAsia"/>
          <w:sz w:val="24"/>
        </w:rPr>
        <w:t>すでに、独自に「安全計画」にかわるものを作成している場合には、「</w:t>
      </w:r>
      <w:r>
        <w:rPr>
          <w:rFonts w:ascii="BIZ UDPゴシック" w:eastAsia="BIZ UDPゴシック" w:hAnsi="BIZ UDPゴシック" w:hint="eastAsia"/>
          <w:sz w:val="24"/>
        </w:rPr>
        <w:t>安全計画ひな形</w:t>
      </w:r>
      <w:r w:rsidR="00703172" w:rsidRPr="009422FD">
        <w:rPr>
          <w:rFonts w:ascii="BIZ UDPゴシック" w:eastAsia="BIZ UDPゴシック" w:hAnsi="BIZ UDPゴシック" w:hint="eastAsia"/>
          <w:sz w:val="24"/>
        </w:rPr>
        <w:t>」の内容が網羅されていることを確認いただき、不足する部分などがあれば見直しをお願いします。</w:t>
      </w:r>
    </w:p>
    <w:p w14:paraId="48A83DB2" w14:textId="7953A0E4" w:rsidR="006518B6" w:rsidRDefault="006518B6" w:rsidP="009422FD">
      <w:pPr>
        <w:ind w:left="240" w:hangingChars="100" w:hanging="240"/>
        <w:rPr>
          <w:rFonts w:ascii="BIZ UDPゴシック" w:eastAsia="BIZ UDPゴシック" w:hAnsi="BIZ UDPゴシック"/>
          <w:sz w:val="24"/>
        </w:rPr>
      </w:pPr>
    </w:p>
    <w:p w14:paraId="365C2726" w14:textId="0856A770" w:rsidR="009422FD" w:rsidRDefault="009422FD" w:rsidP="009422FD">
      <w:pPr>
        <w:ind w:left="240" w:hangingChars="100" w:hanging="240"/>
        <w:rPr>
          <w:rFonts w:ascii="BIZ UDPゴシック" w:eastAsia="BIZ UDPゴシック" w:hAnsi="BIZ UDPゴシック"/>
          <w:sz w:val="24"/>
        </w:rPr>
      </w:pPr>
    </w:p>
    <w:p w14:paraId="7F6223DD" w14:textId="0469473E" w:rsidR="009422FD" w:rsidRDefault="009422FD" w:rsidP="009422FD">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【安全計画</w:t>
      </w:r>
      <w:r w:rsidR="00454A5E">
        <w:rPr>
          <w:rFonts w:ascii="BIZ UDPゴシック" w:eastAsia="BIZ UDPゴシック" w:hAnsi="BIZ UDPゴシック" w:hint="eastAsia"/>
          <w:sz w:val="24"/>
        </w:rPr>
        <w:t>作成上の注意点</w:t>
      </w:r>
      <w:r w:rsidR="000F0C0A">
        <w:rPr>
          <w:rFonts w:ascii="BIZ UDPゴシック" w:eastAsia="BIZ UDPゴシック" w:hAnsi="BIZ UDPゴシック" w:hint="eastAsia"/>
          <w:sz w:val="24"/>
        </w:rPr>
        <w:t>、記載例</w:t>
      </w:r>
      <w:r>
        <w:rPr>
          <w:rFonts w:ascii="BIZ UDPゴシック" w:eastAsia="BIZ UDPゴシック" w:hAnsi="BIZ UDPゴシック" w:hint="eastAsia"/>
          <w:sz w:val="24"/>
        </w:rPr>
        <w:t>】</w:t>
      </w:r>
    </w:p>
    <w:p w14:paraId="2A287D09" w14:textId="0E8C3C5B" w:rsidR="009422FD" w:rsidRDefault="009422FD" w:rsidP="009422FD">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◎安全点検</w:t>
      </w:r>
    </w:p>
    <w:p w14:paraId="34F4339E" w14:textId="4FFB8BD1" w:rsidR="009422FD" w:rsidRDefault="009422FD" w:rsidP="009422FD">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（１）訪問先</w:t>
      </w:r>
      <w:r w:rsidR="001533E7">
        <w:rPr>
          <w:rFonts w:ascii="BIZ UDPゴシック" w:eastAsia="BIZ UDPゴシック" w:hAnsi="BIZ UDPゴシック" w:hint="eastAsia"/>
          <w:sz w:val="24"/>
        </w:rPr>
        <w:t>居宅</w:t>
      </w:r>
      <w:r>
        <w:rPr>
          <w:rFonts w:ascii="BIZ UDPゴシック" w:eastAsia="BIZ UDPゴシック" w:hAnsi="BIZ UDPゴシック" w:hint="eastAsia"/>
          <w:sz w:val="24"/>
        </w:rPr>
        <w:t>の設備・周辺環境の安全点検</w:t>
      </w:r>
    </w:p>
    <w:p w14:paraId="56AB6D27" w14:textId="0807DB33" w:rsidR="009422FD" w:rsidRDefault="001533E7" w:rsidP="009422FD">
      <w:pPr>
        <w:rPr>
          <w:rFonts w:ascii="BIZ UDPゴシック" w:eastAsia="BIZ UDPゴシック" w:hAnsi="BIZ UDPゴシック"/>
          <w:sz w:val="24"/>
        </w:rPr>
      </w:pPr>
      <w:r>
        <w:rPr>
          <w:rFonts w:ascii="BIZ UDPゴシック" w:eastAsia="BIZ UDPゴシック" w:hAnsi="BIZ UDPゴシック" w:hint="eastAsia"/>
          <w:sz w:val="24"/>
        </w:rPr>
        <w:t xml:space="preserve">　保育開始時等、いつ、何を確認するか決めて点検に取り組みましょう。</w:t>
      </w:r>
    </w:p>
    <w:p w14:paraId="3070F70A" w14:textId="77777777" w:rsidR="001533E7" w:rsidRDefault="001533E7" w:rsidP="009422FD">
      <w:pPr>
        <w:rPr>
          <w:rFonts w:ascii="BIZ UDPゴシック" w:eastAsia="BIZ UDPゴシック" w:hAnsi="BIZ UDPゴシック" w:hint="eastAsia"/>
          <w:sz w:val="24"/>
        </w:rPr>
      </w:pPr>
    </w:p>
    <w:p w14:paraId="166CA5A2" w14:textId="3606F8C3" w:rsidR="009422FD" w:rsidRDefault="009422FD" w:rsidP="009422FD">
      <w:pPr>
        <w:rPr>
          <w:rFonts w:ascii="BIZ UDPゴシック" w:eastAsia="BIZ UDPゴシック" w:hAnsi="BIZ UDPゴシック"/>
          <w:sz w:val="24"/>
        </w:rPr>
      </w:pPr>
      <w:r>
        <w:rPr>
          <w:rFonts w:ascii="BIZ UDPゴシック" w:eastAsia="BIZ UDPゴシック" w:hAnsi="BIZ UDPゴシック" w:hint="eastAsia"/>
          <w:sz w:val="24"/>
        </w:rPr>
        <w:t>（２）マニュアルの策定・共有</w:t>
      </w:r>
    </w:p>
    <w:p w14:paraId="448225A9" w14:textId="67E56B98" w:rsidR="009422FD" w:rsidRDefault="009422FD" w:rsidP="009422FD">
      <w:pPr>
        <w:rPr>
          <w:rFonts w:ascii="BIZ UDPゴシック" w:eastAsia="BIZ UDPゴシック" w:hAnsi="BIZ UDPゴシック"/>
          <w:sz w:val="24"/>
        </w:rPr>
      </w:pPr>
      <w:r>
        <w:rPr>
          <w:rFonts w:ascii="BIZ UDPゴシック" w:eastAsia="BIZ UDPゴシック" w:hAnsi="BIZ UDPゴシック" w:hint="eastAsia"/>
          <w:sz w:val="24"/>
        </w:rPr>
        <w:t xml:space="preserve">　作成しているマニュアルや手順書について記載する。登録マッチングサイトで作成している場合には、そちらを活用しても構いません。マニュアルや手順書は定期的に見直しましょう。</w:t>
      </w:r>
    </w:p>
    <w:p w14:paraId="675DA119" w14:textId="0FFDABDB" w:rsidR="009422FD" w:rsidRDefault="009422FD" w:rsidP="009422FD">
      <w:pPr>
        <w:rPr>
          <w:rFonts w:ascii="BIZ UDPゴシック" w:eastAsia="BIZ UDPゴシック" w:hAnsi="BIZ UDPゴシック"/>
          <w:sz w:val="24"/>
        </w:rPr>
      </w:pPr>
      <w:r>
        <w:rPr>
          <w:rFonts w:ascii="BIZ UDPゴシック" w:eastAsia="BIZ UDPゴシック" w:hAnsi="BIZ UDPゴシック" w:hint="eastAsia"/>
          <w:sz w:val="24"/>
        </w:rPr>
        <w:t xml:space="preserve">　各マニュアルの管理場所や</w:t>
      </w:r>
      <w:r w:rsidR="001533E7">
        <w:rPr>
          <w:rFonts w:ascii="BIZ UDPゴシック" w:eastAsia="BIZ UDPゴシック" w:hAnsi="BIZ UDPゴシック" w:hint="eastAsia"/>
          <w:sz w:val="24"/>
        </w:rPr>
        <w:t>確認</w:t>
      </w:r>
      <w:r>
        <w:rPr>
          <w:rFonts w:ascii="BIZ UDPゴシック" w:eastAsia="BIZ UDPゴシック" w:hAnsi="BIZ UDPゴシック" w:hint="eastAsia"/>
          <w:sz w:val="24"/>
        </w:rPr>
        <w:t>方法を明確にしてください。</w:t>
      </w:r>
    </w:p>
    <w:p w14:paraId="7F577116" w14:textId="77777777" w:rsidR="006A0700" w:rsidRDefault="006A0700" w:rsidP="009422FD">
      <w:pPr>
        <w:rPr>
          <w:rFonts w:ascii="BIZ UDPゴシック" w:eastAsia="BIZ UDPゴシック" w:hAnsi="BIZ UDPゴシック"/>
          <w:sz w:val="24"/>
        </w:rPr>
      </w:pPr>
    </w:p>
    <w:p w14:paraId="69E8EED0" w14:textId="188A93E9" w:rsidR="009422FD" w:rsidRPr="006A0700" w:rsidRDefault="009422FD" w:rsidP="009422FD">
      <w:pPr>
        <w:rPr>
          <w:rFonts w:ascii="BIZ UDPゴシック" w:eastAsia="BIZ UDPゴシック" w:hAnsi="BIZ UDPゴシック"/>
          <w:b/>
          <w:sz w:val="24"/>
        </w:rPr>
      </w:pPr>
      <w:r w:rsidRPr="006A0700">
        <w:rPr>
          <w:rFonts w:ascii="BIZ UDPゴシック" w:eastAsia="BIZ UDPゴシック" w:hAnsi="BIZ UDPゴシック" w:hint="eastAsia"/>
          <w:b/>
          <w:sz w:val="24"/>
        </w:rPr>
        <w:t>～</w:t>
      </w:r>
      <w:r w:rsidR="006A0700" w:rsidRPr="006A0700">
        <w:rPr>
          <w:rFonts w:ascii="BIZ UDPゴシック" w:eastAsia="BIZ UDPゴシック" w:hAnsi="BIZ UDPゴシック" w:hint="eastAsia"/>
          <w:b/>
          <w:sz w:val="24"/>
        </w:rPr>
        <w:t>国が策定しているガイドライン・</w:t>
      </w:r>
      <w:r w:rsidRPr="006A0700">
        <w:rPr>
          <w:rFonts w:ascii="BIZ UDPゴシック" w:eastAsia="BIZ UDPゴシック" w:hAnsi="BIZ UDPゴシック" w:hint="eastAsia"/>
          <w:b/>
          <w:sz w:val="24"/>
        </w:rPr>
        <w:t>マニュアル類</w:t>
      </w:r>
      <w:r w:rsidR="006A0700">
        <w:rPr>
          <w:rFonts w:ascii="BIZ UDPゴシック" w:eastAsia="BIZ UDPゴシック" w:hAnsi="BIZ UDPゴシック" w:hint="eastAsia"/>
          <w:b/>
          <w:sz w:val="24"/>
        </w:rPr>
        <w:t>（参考）</w:t>
      </w:r>
      <w:r w:rsidRPr="006A0700">
        <w:rPr>
          <w:rFonts w:ascii="BIZ UDPゴシック" w:eastAsia="BIZ UDPゴシック" w:hAnsi="BIZ UDPゴシック" w:hint="eastAsia"/>
          <w:b/>
          <w:sz w:val="24"/>
        </w:rPr>
        <w:t>～</w:t>
      </w:r>
    </w:p>
    <w:p w14:paraId="08E6236D" w14:textId="6D0F366B" w:rsidR="006518B6" w:rsidRPr="006518B6" w:rsidRDefault="009422FD" w:rsidP="006518B6">
      <w:pPr>
        <w:pStyle w:val="af"/>
        <w:numPr>
          <w:ilvl w:val="0"/>
          <w:numId w:val="4"/>
        </w:numPr>
        <w:ind w:leftChars="0"/>
        <w:rPr>
          <w:rFonts w:ascii="BIZ UDPゴシック" w:eastAsia="BIZ UDPゴシック" w:hAnsi="BIZ UDPゴシック"/>
          <w:sz w:val="24"/>
        </w:rPr>
      </w:pPr>
      <w:r w:rsidRPr="006518B6">
        <w:rPr>
          <w:rFonts w:ascii="BIZ UDPゴシック" w:eastAsia="BIZ UDPゴシック" w:hAnsi="BIZ UDPゴシック" w:hint="eastAsia"/>
          <w:sz w:val="24"/>
        </w:rPr>
        <w:t>『教育・保育施設等における事故防止及び事故発生時の対応のためのガイドライン（事故防止のための取組）―施設・事業者向けー』</w:t>
      </w:r>
    </w:p>
    <w:p w14:paraId="722121A1" w14:textId="10B02708" w:rsidR="006518B6" w:rsidRDefault="006518B6" w:rsidP="006518B6">
      <w:pPr>
        <w:pStyle w:val="af"/>
        <w:numPr>
          <w:ilvl w:val="0"/>
          <w:numId w:val="4"/>
        </w:numPr>
        <w:ind w:leftChars="0"/>
        <w:rPr>
          <w:rFonts w:ascii="BIZ UDPゴシック" w:eastAsia="BIZ UDPゴシック" w:hAnsi="BIZ UDPゴシック"/>
          <w:sz w:val="24"/>
        </w:rPr>
      </w:pPr>
      <w:r w:rsidRPr="006518B6">
        <w:rPr>
          <w:rFonts w:ascii="BIZ UDPゴシック" w:eastAsia="BIZ UDPゴシック" w:hAnsi="BIZ UDPゴシック" w:hint="eastAsia"/>
          <w:sz w:val="24"/>
        </w:rPr>
        <w:t>『教育・保育施設等における事故防止及び事故発生時の対応のためのガイドライン（事故発生時の対応）―施設・事業者、地方自治体共通―　』</w:t>
      </w:r>
    </w:p>
    <w:p w14:paraId="50D610C8" w14:textId="47AF809C" w:rsidR="006518B6" w:rsidRDefault="006A0700" w:rsidP="006518B6">
      <w:pPr>
        <w:pStyle w:val="af"/>
        <w:numPr>
          <w:ilvl w:val="0"/>
          <w:numId w:val="4"/>
        </w:numPr>
        <w:ind w:leftChars="0"/>
        <w:rPr>
          <w:rFonts w:ascii="BIZ UDPゴシック" w:eastAsia="BIZ UDPゴシック" w:hAnsi="BIZ UDPゴシック"/>
          <w:sz w:val="24"/>
        </w:rPr>
      </w:pPr>
      <w:r>
        <w:rPr>
          <w:rFonts w:ascii="BIZ UDPゴシック" w:eastAsia="BIZ UDPゴシック" w:hAnsi="BIZ UDPゴシック" w:hint="eastAsia"/>
          <w:sz w:val="24"/>
        </w:rPr>
        <w:t>『こどものバス送迎・安全徹底マニュアル』</w:t>
      </w:r>
    </w:p>
    <w:p w14:paraId="32E5C5D4" w14:textId="16DC22E8" w:rsidR="00454A5E" w:rsidRPr="00454A5E" w:rsidRDefault="00454A5E" w:rsidP="00454A5E">
      <w:pPr>
        <w:pStyle w:val="af"/>
        <w:ind w:leftChars="0" w:left="360"/>
        <w:rPr>
          <w:rFonts w:ascii="BIZ UDPゴシック" w:eastAsia="BIZ UDPゴシック" w:hAnsi="BIZ UDPゴシック"/>
          <w:sz w:val="24"/>
          <w:u w:val="single"/>
        </w:rPr>
      </w:pPr>
      <w:r w:rsidRPr="00454A5E">
        <w:rPr>
          <w:rFonts w:ascii="BIZ UDPゴシック" w:eastAsia="BIZ UDPゴシック" w:hAnsi="BIZ UDPゴシック" w:hint="eastAsia"/>
          <w:sz w:val="24"/>
          <w:u w:val="single"/>
        </w:rPr>
        <w:t>※自家用車を利用して送迎する場合にはよく確認してください。</w:t>
      </w:r>
    </w:p>
    <w:p w14:paraId="34F1545F" w14:textId="1633CB17" w:rsidR="006A0700" w:rsidRPr="00454A5E" w:rsidRDefault="006A0700" w:rsidP="00280E8D">
      <w:pPr>
        <w:pStyle w:val="af"/>
        <w:numPr>
          <w:ilvl w:val="0"/>
          <w:numId w:val="4"/>
        </w:numPr>
        <w:ind w:leftChars="0"/>
        <w:rPr>
          <w:rFonts w:ascii="BIZ UDPゴシック" w:eastAsia="BIZ UDPゴシック" w:hAnsi="BIZ UDPゴシック"/>
          <w:sz w:val="24"/>
        </w:rPr>
      </w:pPr>
      <w:r w:rsidRPr="006A0700">
        <w:rPr>
          <w:rFonts w:ascii="BIZ UDPゴシック" w:eastAsia="BIZ UDPゴシック" w:hAnsi="BIZ UDPゴシック" w:hint="eastAsia"/>
          <w:sz w:val="24"/>
        </w:rPr>
        <w:t>『保育所等における園外活動時の安全管理に関する留意事項（令和元年６月２１日厚生労働省子ども家庭局保育課）』</w:t>
      </w:r>
      <w:r w:rsidRPr="006A0700">
        <w:rPr>
          <w:rFonts w:ascii="BIZ UDPゴシック" w:eastAsia="BIZ UDPゴシック" w:hAnsi="BIZ UDPゴシック" w:hint="eastAsia"/>
        </w:rPr>
        <w:t>※「保育所等の園外活動時等における園児の見落とし等の発生防止に向けた取組の徹底について」（令和４年４月１</w:t>
      </w:r>
      <w:r>
        <w:rPr>
          <w:rFonts w:ascii="BIZ UDPゴシック" w:eastAsia="BIZ UDPゴシック" w:hAnsi="BIZ UDPゴシック" w:hint="eastAsia"/>
        </w:rPr>
        <w:t>1</w:t>
      </w:r>
      <w:r w:rsidRPr="006A0700">
        <w:rPr>
          <w:rFonts w:ascii="BIZ UDPゴシック" w:eastAsia="BIZ UDPゴシック" w:hAnsi="BIZ UDPゴシック" w:hint="eastAsia"/>
        </w:rPr>
        <w:t>日付け厚生労働省事務連絡　別添５）</w:t>
      </w:r>
      <w:r>
        <w:rPr>
          <w:rFonts w:ascii="BIZ UDPゴシック" w:eastAsia="BIZ UDPゴシック" w:hAnsi="BIZ UDPゴシック" w:hint="eastAsia"/>
        </w:rPr>
        <w:t>より</w:t>
      </w:r>
    </w:p>
    <w:p w14:paraId="5C02FCA8" w14:textId="570E64C0" w:rsidR="00454A5E" w:rsidRDefault="00454A5E" w:rsidP="00454A5E">
      <w:pPr>
        <w:rPr>
          <w:rFonts w:ascii="BIZ UDPゴシック" w:eastAsia="BIZ UDPゴシック" w:hAnsi="BIZ UDPゴシック"/>
          <w:sz w:val="24"/>
        </w:rPr>
      </w:pPr>
    </w:p>
    <w:p w14:paraId="5E3C0EC9" w14:textId="5D9D120B" w:rsidR="000F0C0A" w:rsidRDefault="000F0C0A" w:rsidP="00454A5E">
      <w:pPr>
        <w:rPr>
          <w:rFonts w:ascii="BIZ UDPゴシック" w:eastAsia="BIZ UDPゴシック" w:hAnsi="BIZ UDPゴシック"/>
          <w:sz w:val="24"/>
        </w:rPr>
      </w:pPr>
      <w:r>
        <w:rPr>
          <w:rFonts w:ascii="BIZ UDPゴシック" w:eastAsia="BIZ UDPゴシック" w:hAnsi="BIZ UDPゴシック" w:hint="eastAsia"/>
          <w:sz w:val="24"/>
        </w:rPr>
        <w:t>◎事故発生時における対応の流れ</w:t>
      </w:r>
    </w:p>
    <w:p w14:paraId="6DCA2089" w14:textId="1C3A0FB3" w:rsidR="000F0C0A" w:rsidRDefault="000F0C0A" w:rsidP="00454A5E">
      <w:pPr>
        <w:rPr>
          <w:rFonts w:ascii="BIZ UDPゴシック" w:eastAsia="BIZ UDPゴシック" w:hAnsi="BIZ UDPゴシック"/>
          <w:sz w:val="24"/>
        </w:rPr>
      </w:pPr>
      <w:r>
        <w:rPr>
          <w:rFonts w:ascii="BIZ UDPゴシック" w:eastAsia="BIZ UDPゴシック" w:hAnsi="BIZ UDPゴシック" w:hint="eastAsia"/>
          <w:sz w:val="24"/>
        </w:rPr>
        <w:t xml:space="preserve">　居宅内や散歩・公園などで発生する可能性がある事故を想定し、事故が起きた時にどのように対応するのか</w:t>
      </w:r>
      <w:r w:rsidR="0033127E">
        <w:rPr>
          <w:rFonts w:ascii="BIZ UDPゴシック" w:eastAsia="BIZ UDPゴシック" w:hAnsi="BIZ UDPゴシック" w:hint="eastAsia"/>
          <w:sz w:val="24"/>
        </w:rPr>
        <w:t>まとめておきましょう。</w:t>
      </w:r>
    </w:p>
    <w:p w14:paraId="7A791393" w14:textId="72493D90" w:rsidR="0033127E" w:rsidRDefault="0033127E" w:rsidP="0033127E">
      <w:pPr>
        <w:ind w:left="1200" w:hangingChars="500" w:hanging="1200"/>
        <w:rPr>
          <w:rFonts w:ascii="BIZ UDPゴシック" w:eastAsia="BIZ UDPゴシック" w:hAnsi="BIZ UDPゴシック"/>
          <w:sz w:val="24"/>
        </w:rPr>
      </w:pPr>
      <w:r>
        <w:rPr>
          <w:rFonts w:ascii="BIZ UDPゴシック" w:eastAsia="BIZ UDPゴシック" w:hAnsi="BIZ UDPゴシック" w:hint="eastAsia"/>
          <w:sz w:val="24"/>
        </w:rPr>
        <w:t xml:space="preserve">　　＜例＞・公園で遊んでいたところ、走っていた他の児童とぶつかった。児童の状態を確認し、保護者へ連絡。必要に応じて病院の受診。事故の状況の記録を行い、マッチングサイトへ事故の報告を行う。</w:t>
      </w:r>
    </w:p>
    <w:p w14:paraId="243E6FBF" w14:textId="77777777" w:rsidR="000F0C0A" w:rsidRDefault="000F0C0A" w:rsidP="00454A5E">
      <w:pPr>
        <w:rPr>
          <w:rFonts w:ascii="BIZ UDPゴシック" w:eastAsia="BIZ UDPゴシック" w:hAnsi="BIZ UDPゴシック"/>
          <w:sz w:val="24"/>
        </w:rPr>
      </w:pPr>
    </w:p>
    <w:p w14:paraId="19693300" w14:textId="07014F59" w:rsidR="00454A5E" w:rsidRDefault="00454A5E" w:rsidP="00454A5E">
      <w:pPr>
        <w:rPr>
          <w:rFonts w:ascii="BIZ UDPゴシック" w:eastAsia="BIZ UDPゴシック" w:hAnsi="BIZ UDPゴシック"/>
          <w:sz w:val="24"/>
        </w:rPr>
      </w:pPr>
      <w:r>
        <w:rPr>
          <w:rFonts w:ascii="BIZ UDPゴシック" w:eastAsia="BIZ UDPゴシック" w:hAnsi="BIZ UDPゴシック" w:hint="eastAsia"/>
          <w:sz w:val="24"/>
        </w:rPr>
        <w:t>◎児童・保護者に対する安全指導等</w:t>
      </w:r>
    </w:p>
    <w:p w14:paraId="584DBD7B" w14:textId="567CD3A9" w:rsidR="00454A5E" w:rsidRDefault="00454A5E" w:rsidP="00454A5E">
      <w:pPr>
        <w:rPr>
          <w:rFonts w:ascii="BIZ UDPゴシック" w:eastAsia="BIZ UDPゴシック" w:hAnsi="BIZ UDPゴシック"/>
          <w:sz w:val="24"/>
        </w:rPr>
      </w:pPr>
      <w:r>
        <w:rPr>
          <w:rFonts w:ascii="BIZ UDPゴシック" w:eastAsia="BIZ UDPゴシック" w:hAnsi="BIZ UDPゴシック" w:hint="eastAsia"/>
          <w:sz w:val="24"/>
        </w:rPr>
        <w:t>（１）児童への安全指導</w:t>
      </w:r>
    </w:p>
    <w:p w14:paraId="723366B6" w14:textId="77777777" w:rsidR="000F0C0A" w:rsidRDefault="00454A5E" w:rsidP="000F0C0A">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0F0C0A">
        <w:rPr>
          <w:rFonts w:ascii="BIZ UDPゴシック" w:eastAsia="BIZ UDPゴシック" w:hAnsi="BIZ UDPゴシック" w:hint="eastAsia"/>
          <w:sz w:val="24"/>
        </w:rPr>
        <w:t>児童の発達や能力に応じた方法で、児童自身が生活における安全や危険を認識すること、災害や事故発生時の約束事や行動の仕方についての取組を記載してください。</w:t>
      </w:r>
    </w:p>
    <w:p w14:paraId="0DD0CDB8" w14:textId="44838400" w:rsidR="00454A5E" w:rsidRDefault="00454A5E" w:rsidP="00280E8D">
      <w:pPr>
        <w:ind w:leftChars="100" w:left="930" w:hangingChars="300" w:hanging="720"/>
        <w:rPr>
          <w:rFonts w:ascii="BIZ UDPゴシック" w:eastAsia="BIZ UDPゴシック" w:hAnsi="BIZ UDPゴシック"/>
          <w:sz w:val="24"/>
        </w:rPr>
      </w:pPr>
      <w:r>
        <w:rPr>
          <w:rFonts w:ascii="BIZ UDPゴシック" w:eastAsia="BIZ UDPゴシック" w:hAnsi="BIZ UDPゴシック" w:hint="eastAsia"/>
          <w:sz w:val="24"/>
        </w:rPr>
        <w:lastRenderedPageBreak/>
        <w:t>＜例＞</w:t>
      </w:r>
      <w:r w:rsidR="000F0C0A">
        <w:rPr>
          <w:rFonts w:ascii="BIZ UDPゴシック" w:eastAsia="BIZ UDPゴシック" w:hAnsi="BIZ UDPゴシック" w:hint="eastAsia"/>
          <w:sz w:val="24"/>
        </w:rPr>
        <w:t>・</w:t>
      </w:r>
      <w:r>
        <w:rPr>
          <w:rFonts w:ascii="BIZ UDPゴシック" w:eastAsia="BIZ UDPゴシック" w:hAnsi="BIZ UDPゴシック" w:hint="eastAsia"/>
          <w:sz w:val="24"/>
        </w:rPr>
        <w:t>散歩の際には、大人と手をつないで歩く、道が交差する場面では一時停止する</w:t>
      </w:r>
      <w:r w:rsidR="00280E8D">
        <w:rPr>
          <w:rFonts w:ascii="BIZ UDPゴシック" w:eastAsia="BIZ UDPゴシック" w:hAnsi="BIZ UDPゴシック" w:hint="eastAsia"/>
          <w:sz w:val="24"/>
        </w:rPr>
        <w:t>、道路に飛び出さない</w:t>
      </w:r>
      <w:r>
        <w:rPr>
          <w:rFonts w:ascii="BIZ UDPゴシック" w:eastAsia="BIZ UDPゴシック" w:hAnsi="BIZ UDPゴシック" w:hint="eastAsia"/>
          <w:sz w:val="24"/>
        </w:rPr>
        <w:t>など、</w:t>
      </w:r>
      <w:r w:rsidR="000F0C0A">
        <w:rPr>
          <w:rFonts w:ascii="BIZ UDPゴシック" w:eastAsia="BIZ UDPゴシック" w:hAnsi="BIZ UDPゴシック" w:hint="eastAsia"/>
          <w:sz w:val="24"/>
        </w:rPr>
        <w:t>安全について伝えていく。</w:t>
      </w:r>
    </w:p>
    <w:p w14:paraId="581CE0FA" w14:textId="7BCFF48A" w:rsidR="000F0C0A" w:rsidRDefault="000F0C0A" w:rsidP="00454A5E">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280E8D">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・食事の場面では、大きいまま口の中に入れない、よく噛んで食べることを伝えていく。</w:t>
      </w:r>
    </w:p>
    <w:p w14:paraId="38E3CA56" w14:textId="73E55362" w:rsidR="00280E8D" w:rsidRDefault="00280E8D" w:rsidP="00454A5E">
      <w:pPr>
        <w:rPr>
          <w:rFonts w:ascii="BIZ UDPゴシック" w:eastAsia="BIZ UDPゴシック" w:hAnsi="BIZ UDPゴシック"/>
          <w:sz w:val="24"/>
        </w:rPr>
      </w:pPr>
      <w:r>
        <w:rPr>
          <w:rFonts w:ascii="BIZ UDPゴシック" w:eastAsia="BIZ UDPゴシック" w:hAnsi="BIZ UDPゴシック" w:hint="eastAsia"/>
          <w:sz w:val="24"/>
        </w:rPr>
        <w:t xml:space="preserve">　　　　　　・歯を磨くときは、歩きながら磨かないよう伝える。</w:t>
      </w:r>
    </w:p>
    <w:p w14:paraId="1C501260" w14:textId="3A6A5645" w:rsidR="00454A5E" w:rsidRDefault="00454A5E" w:rsidP="00454A5E">
      <w:pPr>
        <w:rPr>
          <w:rFonts w:ascii="BIZ UDPゴシック" w:eastAsia="BIZ UDPゴシック" w:hAnsi="BIZ UDPゴシック"/>
          <w:sz w:val="24"/>
        </w:rPr>
      </w:pPr>
      <w:r>
        <w:rPr>
          <w:rFonts w:ascii="BIZ UDPゴシック" w:eastAsia="BIZ UDPゴシック" w:hAnsi="BIZ UDPゴシック" w:hint="eastAsia"/>
          <w:sz w:val="24"/>
        </w:rPr>
        <w:t xml:space="preserve">　　</w:t>
      </w:r>
    </w:p>
    <w:p w14:paraId="7B61D4E9" w14:textId="3E1FF496" w:rsidR="00454A5E" w:rsidRDefault="00454A5E" w:rsidP="00454A5E">
      <w:pPr>
        <w:rPr>
          <w:rFonts w:ascii="BIZ UDPゴシック" w:eastAsia="BIZ UDPゴシック" w:hAnsi="BIZ UDPゴシック"/>
          <w:sz w:val="24"/>
        </w:rPr>
      </w:pPr>
      <w:r>
        <w:rPr>
          <w:rFonts w:ascii="BIZ UDPゴシック" w:eastAsia="BIZ UDPゴシック" w:hAnsi="BIZ UDPゴシック" w:hint="eastAsia"/>
          <w:sz w:val="24"/>
        </w:rPr>
        <w:t>（２）保護者への説明・共有</w:t>
      </w:r>
    </w:p>
    <w:p w14:paraId="6AF70165" w14:textId="38F85BAA" w:rsidR="00454A5E" w:rsidRDefault="00454A5E" w:rsidP="000F0C0A">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安全計画に対する取組内容について、事前打ち合わせの際に保護者に説明する必要のある内容等を記載してください。</w:t>
      </w:r>
    </w:p>
    <w:p w14:paraId="2AE152DD" w14:textId="68A77865" w:rsidR="000F0C0A" w:rsidRDefault="000F0C0A" w:rsidP="000F0C0A">
      <w:pPr>
        <w:ind w:left="1200" w:hangingChars="500" w:hanging="1200"/>
        <w:rPr>
          <w:rFonts w:ascii="BIZ UDPゴシック" w:eastAsia="BIZ UDPゴシック" w:hAnsi="BIZ UDPゴシック"/>
          <w:sz w:val="24"/>
        </w:rPr>
      </w:pPr>
      <w:r>
        <w:rPr>
          <w:rFonts w:ascii="BIZ UDPゴシック" w:eastAsia="BIZ UDPゴシック" w:hAnsi="BIZ UDPゴシック" w:hint="eastAsia"/>
          <w:sz w:val="24"/>
        </w:rPr>
        <w:t xml:space="preserve">　　＜例＞・預かり、引き渡しの際の保護者へのお願い（お子さんのその日の健康状態について等）を確認（保育開始前）</w:t>
      </w:r>
    </w:p>
    <w:p w14:paraId="7BC2BAE4" w14:textId="4089B6EF" w:rsidR="000F0C0A" w:rsidRDefault="000F0C0A" w:rsidP="000F0C0A">
      <w:pPr>
        <w:ind w:left="1200" w:hangingChars="500" w:hanging="1200"/>
        <w:rPr>
          <w:rFonts w:ascii="BIZ UDPゴシック" w:eastAsia="BIZ UDPゴシック" w:hAnsi="BIZ UDPゴシック"/>
          <w:sz w:val="24"/>
        </w:rPr>
      </w:pPr>
      <w:r>
        <w:rPr>
          <w:rFonts w:ascii="BIZ UDPゴシック" w:eastAsia="BIZ UDPゴシック" w:hAnsi="BIZ UDPゴシック" w:hint="eastAsia"/>
          <w:sz w:val="24"/>
        </w:rPr>
        <w:t xml:space="preserve">　　　　　　　・午睡中には、午睡チェックを行う必要があるため、保育以外の家事等の手伝いは受けられないこと等</w:t>
      </w:r>
    </w:p>
    <w:p w14:paraId="7E3BC9C9" w14:textId="56B9117D" w:rsidR="000F0C0A" w:rsidRDefault="000F0C0A" w:rsidP="000F0C0A">
      <w:pPr>
        <w:ind w:left="1200" w:hangingChars="500" w:hanging="1200"/>
        <w:rPr>
          <w:rFonts w:ascii="BIZ UDPゴシック" w:eastAsia="BIZ UDPゴシック" w:hAnsi="BIZ UDPゴシック"/>
          <w:sz w:val="24"/>
        </w:rPr>
      </w:pPr>
    </w:p>
    <w:p w14:paraId="14E0D0CA" w14:textId="49401A5F" w:rsidR="000F0C0A" w:rsidRDefault="000F0C0A" w:rsidP="000F0C0A">
      <w:pPr>
        <w:ind w:left="1200" w:hangingChars="500" w:hanging="1200"/>
        <w:rPr>
          <w:rFonts w:ascii="BIZ UDPゴシック" w:eastAsia="BIZ UDPゴシック" w:hAnsi="BIZ UDPゴシック"/>
          <w:sz w:val="24"/>
        </w:rPr>
      </w:pPr>
      <w:r>
        <w:rPr>
          <w:rFonts w:ascii="BIZ UDPゴシック" w:eastAsia="BIZ UDPゴシック" w:hAnsi="BIZ UDPゴシック" w:hint="eastAsia"/>
          <w:sz w:val="24"/>
        </w:rPr>
        <w:t>◎研修、講習</w:t>
      </w:r>
    </w:p>
    <w:p w14:paraId="3B40795E" w14:textId="6BF75AC4" w:rsidR="000F0C0A" w:rsidRDefault="000F0C0A" w:rsidP="000F0C0A">
      <w:pPr>
        <w:ind w:left="1200" w:hangingChars="500" w:hanging="1200"/>
        <w:rPr>
          <w:rFonts w:ascii="BIZ UDPゴシック" w:eastAsia="BIZ UDPゴシック" w:hAnsi="BIZ UDPゴシック"/>
          <w:sz w:val="24"/>
        </w:rPr>
      </w:pPr>
      <w:r>
        <w:rPr>
          <w:rFonts w:ascii="BIZ UDPゴシック" w:eastAsia="BIZ UDPゴシック" w:hAnsi="BIZ UDPゴシック" w:hint="eastAsia"/>
          <w:sz w:val="24"/>
        </w:rPr>
        <w:t>（１）研修、講習の受講について</w:t>
      </w:r>
    </w:p>
    <w:p w14:paraId="0B61FA08" w14:textId="6EAE84D0" w:rsidR="000F0C0A" w:rsidRDefault="000F0C0A" w:rsidP="000F0C0A">
      <w:pPr>
        <w:ind w:left="1200" w:hangingChars="500" w:hanging="1200"/>
        <w:rPr>
          <w:rFonts w:ascii="BIZ UDPゴシック" w:eastAsia="BIZ UDPゴシック" w:hAnsi="BIZ UDPゴシック"/>
          <w:sz w:val="24"/>
        </w:rPr>
      </w:pPr>
      <w:r>
        <w:rPr>
          <w:rFonts w:ascii="BIZ UDPゴシック" w:eastAsia="BIZ UDPゴシック" w:hAnsi="BIZ UDPゴシック" w:hint="eastAsia"/>
          <w:sz w:val="24"/>
        </w:rPr>
        <w:t xml:space="preserve">　　以下に関する研修、講習は必ず記載するようにしてください。</w:t>
      </w:r>
    </w:p>
    <w:p w14:paraId="382A0F82" w14:textId="457B6973" w:rsidR="000F0C0A" w:rsidRDefault="000F0C0A" w:rsidP="000F0C0A">
      <w:pPr>
        <w:pStyle w:val="af"/>
        <w:numPr>
          <w:ilvl w:val="0"/>
          <w:numId w:val="6"/>
        </w:numPr>
        <w:ind w:leftChars="0"/>
        <w:rPr>
          <w:rFonts w:ascii="BIZ UDPゴシック" w:eastAsia="BIZ UDPゴシック" w:hAnsi="BIZ UDPゴシック"/>
          <w:sz w:val="24"/>
        </w:rPr>
      </w:pPr>
      <w:r>
        <w:rPr>
          <w:rFonts w:ascii="BIZ UDPゴシック" w:eastAsia="BIZ UDPゴシック" w:hAnsi="BIZ UDPゴシック" w:hint="eastAsia"/>
          <w:sz w:val="24"/>
        </w:rPr>
        <w:t>ケガや急病等における応急手当の方法（実践）</w:t>
      </w:r>
    </w:p>
    <w:p w14:paraId="2A894ABA" w14:textId="0BDC4231" w:rsidR="000F0C0A" w:rsidRDefault="000F0C0A" w:rsidP="000F0C0A">
      <w:pPr>
        <w:pStyle w:val="af"/>
        <w:numPr>
          <w:ilvl w:val="0"/>
          <w:numId w:val="6"/>
        </w:numPr>
        <w:ind w:leftChars="0"/>
        <w:rPr>
          <w:rFonts w:ascii="BIZ UDPゴシック" w:eastAsia="BIZ UDPゴシック" w:hAnsi="BIZ UDPゴシック"/>
          <w:sz w:val="24"/>
        </w:rPr>
      </w:pPr>
      <w:r>
        <w:rPr>
          <w:rFonts w:ascii="BIZ UDPゴシック" w:eastAsia="BIZ UDPゴシック" w:hAnsi="BIZ UDPゴシック" w:hint="eastAsia"/>
          <w:sz w:val="24"/>
        </w:rPr>
        <w:t>事故発生時に適切な救命処置が可能となる実技講習</w:t>
      </w:r>
    </w:p>
    <w:p w14:paraId="1BE412EA" w14:textId="29FC1864" w:rsidR="000F0C0A" w:rsidRDefault="000F0C0A" w:rsidP="000F0C0A">
      <w:pPr>
        <w:rPr>
          <w:rFonts w:ascii="BIZ UDPゴシック" w:eastAsia="BIZ UDPゴシック" w:hAnsi="BIZ UDPゴシック"/>
          <w:sz w:val="24"/>
        </w:rPr>
      </w:pPr>
    </w:p>
    <w:p w14:paraId="474071EB" w14:textId="7A9757E0" w:rsidR="000F0C0A" w:rsidRDefault="000F0C0A" w:rsidP="000F0C0A">
      <w:pPr>
        <w:rPr>
          <w:rFonts w:ascii="BIZ UDPゴシック" w:eastAsia="BIZ UDPゴシック" w:hAnsi="BIZ UDPゴシック"/>
          <w:sz w:val="24"/>
        </w:rPr>
      </w:pPr>
      <w:r>
        <w:rPr>
          <w:rFonts w:ascii="BIZ UDPゴシック" w:eastAsia="BIZ UDPゴシック" w:hAnsi="BIZ UDPゴシック" w:hint="eastAsia"/>
          <w:sz w:val="24"/>
        </w:rPr>
        <w:t>（２）行政等が実施する訓練・講習スケジュール</w:t>
      </w:r>
    </w:p>
    <w:p w14:paraId="1B133605" w14:textId="0CDAE6B7" w:rsidR="000F0C0A" w:rsidRDefault="000F0C0A" w:rsidP="000F0C0A">
      <w:pPr>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安全計画は実施年度前に作成するため、研修や講習会のスケジュールが未定の場合には、随時情報を集めて更新するようにしてください。</w:t>
      </w:r>
    </w:p>
    <w:p w14:paraId="44D1A02B" w14:textId="38FA7979" w:rsidR="000F0C0A" w:rsidRDefault="000F0C0A" w:rsidP="000F0C0A">
      <w:pPr>
        <w:rPr>
          <w:rFonts w:ascii="BIZ UDPゴシック" w:eastAsia="BIZ UDPゴシック" w:hAnsi="BIZ UDPゴシック"/>
          <w:sz w:val="24"/>
        </w:rPr>
      </w:pPr>
    </w:p>
    <w:p w14:paraId="7C12E75A" w14:textId="0AF1610B" w:rsidR="000F0C0A" w:rsidRDefault="000F0C0A" w:rsidP="000F0C0A">
      <w:pPr>
        <w:rPr>
          <w:rFonts w:ascii="BIZ UDPゴシック" w:eastAsia="BIZ UDPゴシック" w:hAnsi="BIZ UDPゴシック"/>
          <w:sz w:val="24"/>
        </w:rPr>
      </w:pPr>
      <w:r>
        <w:rPr>
          <w:rFonts w:ascii="BIZ UDPゴシック" w:eastAsia="BIZ UDPゴシック" w:hAnsi="BIZ UDPゴシック" w:hint="eastAsia"/>
          <w:sz w:val="24"/>
        </w:rPr>
        <w:t>◎再発防止策の徹底</w:t>
      </w:r>
    </w:p>
    <w:p w14:paraId="69248800" w14:textId="37DD1EAD" w:rsidR="000F0C0A" w:rsidRDefault="000F0C0A" w:rsidP="000F0C0A">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280E8D">
        <w:rPr>
          <w:rFonts w:ascii="BIZ UDPゴシック" w:eastAsia="BIZ UDPゴシック" w:hAnsi="BIZ UDPゴシック" w:hint="eastAsia"/>
          <w:sz w:val="24"/>
        </w:rPr>
        <w:t>他のシッター等から伝え聞いた事例などをもとに、その防止策を考え記載しておきます。</w:t>
      </w:r>
    </w:p>
    <w:p w14:paraId="0F5F9221" w14:textId="77777777" w:rsidR="00BE3F19" w:rsidRDefault="00280E8D" w:rsidP="00280E8D">
      <w:pPr>
        <w:ind w:left="960" w:hangingChars="400" w:hanging="960"/>
        <w:rPr>
          <w:rFonts w:ascii="BIZ UDPゴシック" w:eastAsia="BIZ UDPゴシック" w:hAnsi="BIZ UDPゴシック"/>
          <w:sz w:val="24"/>
        </w:rPr>
      </w:pPr>
      <w:r>
        <w:rPr>
          <w:rFonts w:ascii="BIZ UDPゴシック" w:eastAsia="BIZ UDPゴシック" w:hAnsi="BIZ UDPゴシック" w:hint="eastAsia"/>
          <w:sz w:val="24"/>
        </w:rPr>
        <w:t xml:space="preserve">　＜例＞・ソファに上り、ブラインドの紐で遊んでおり、紐が首に絡まる危険性があった。</w:t>
      </w:r>
    </w:p>
    <w:p w14:paraId="38EEAF16" w14:textId="58174283" w:rsidR="00280E8D" w:rsidRDefault="00232BD0" w:rsidP="00BE3F19">
      <w:pPr>
        <w:ind w:leftChars="500" w:left="1290" w:hangingChars="100" w:hanging="240"/>
        <w:rPr>
          <w:rFonts w:ascii="BIZ UDPゴシック" w:eastAsia="BIZ UDPゴシック" w:hAnsi="BIZ UDPゴシック"/>
          <w:sz w:val="24"/>
        </w:rPr>
      </w:pPr>
      <w:r>
        <w:rPr>
          <w:rFonts w:ascii="ＭＳ 明朝" w:eastAsia="ＭＳ 明朝" w:hAnsi="ＭＳ 明朝" w:cs="ＭＳ 明朝" w:hint="eastAsia"/>
          <w:sz w:val="24"/>
        </w:rPr>
        <w:t>⇒</w:t>
      </w:r>
      <w:r w:rsidR="00280E8D">
        <w:rPr>
          <w:rFonts w:ascii="BIZ UDPゴシック" w:eastAsia="BIZ UDPゴシック" w:hAnsi="BIZ UDPゴシック" w:hint="eastAsia"/>
          <w:sz w:val="24"/>
        </w:rPr>
        <w:t>ブラインドやカーテンの紐などがある場合には、紐をまとめて子どもの手の届かない場所に括りつける。</w:t>
      </w:r>
    </w:p>
    <w:p w14:paraId="1FE4625E" w14:textId="77777777" w:rsidR="00BE3F19" w:rsidRDefault="00280E8D" w:rsidP="00BE3F19">
      <w:pPr>
        <w:ind w:left="960" w:hangingChars="400" w:hanging="960"/>
        <w:rPr>
          <w:rFonts w:ascii="BIZ UDPゴシック" w:eastAsia="BIZ UDPゴシック" w:hAnsi="BIZ UDPゴシック"/>
          <w:sz w:val="24"/>
        </w:rPr>
      </w:pPr>
      <w:r>
        <w:rPr>
          <w:rFonts w:ascii="BIZ UDPゴシック" w:eastAsia="BIZ UDPゴシック" w:hAnsi="BIZ UDPゴシック" w:hint="eastAsia"/>
          <w:sz w:val="24"/>
        </w:rPr>
        <w:t xml:space="preserve">　　　　　　・ペットボトル容器が好きとのことで、空のペットボトルで遊んでいたところ、フィルムをはがして口に入れていた。</w:t>
      </w:r>
    </w:p>
    <w:p w14:paraId="53BCA381" w14:textId="6075BD19" w:rsidR="00280E8D" w:rsidRDefault="00232BD0" w:rsidP="00BE3F19">
      <w:pPr>
        <w:ind w:leftChars="400" w:left="840" w:firstLineChars="100" w:firstLine="240"/>
        <w:rPr>
          <w:rFonts w:ascii="BIZ UDPゴシック" w:eastAsia="BIZ UDPゴシック" w:hAnsi="BIZ UDPゴシック"/>
          <w:sz w:val="24"/>
        </w:rPr>
      </w:pPr>
      <w:r>
        <w:rPr>
          <w:rFonts w:ascii="BIZ UDPゴシック" w:eastAsia="BIZ UDPゴシック" w:hAnsi="BIZ UDPゴシック" w:hint="eastAsia"/>
          <w:sz w:val="24"/>
        </w:rPr>
        <w:t>⇒</w:t>
      </w:r>
      <w:r w:rsidR="00280E8D">
        <w:rPr>
          <w:rFonts w:ascii="BIZ UDPゴシック" w:eastAsia="BIZ UDPゴシック" w:hAnsi="BIZ UDPゴシック" w:hint="eastAsia"/>
          <w:sz w:val="24"/>
        </w:rPr>
        <w:t>遊ばせる場合にはフィルムをはがしてから渡すようにする。</w:t>
      </w:r>
    </w:p>
    <w:p w14:paraId="34E4A5D4" w14:textId="77777777" w:rsidR="00BE3F19" w:rsidRDefault="00280E8D" w:rsidP="00280E8D">
      <w:pPr>
        <w:ind w:left="960" w:hangingChars="400" w:hanging="960"/>
        <w:rPr>
          <w:rFonts w:ascii="BIZ UDPゴシック" w:eastAsia="BIZ UDPゴシック" w:hAnsi="BIZ UDPゴシック"/>
          <w:sz w:val="24"/>
        </w:rPr>
      </w:pPr>
      <w:r>
        <w:rPr>
          <w:rFonts w:ascii="BIZ UDPゴシック" w:eastAsia="BIZ UDPゴシック" w:hAnsi="BIZ UDPゴシック" w:hint="eastAsia"/>
          <w:sz w:val="24"/>
        </w:rPr>
        <w:t xml:space="preserve">　　　　　　・キッチンタイマーで遊んでいたところ、電池のふたが外れてしまった。</w:t>
      </w:r>
    </w:p>
    <w:p w14:paraId="2C436E63" w14:textId="179E7469" w:rsidR="00280E8D" w:rsidRDefault="00232BD0" w:rsidP="00BE3F19">
      <w:pPr>
        <w:ind w:leftChars="400" w:left="840" w:firstLineChars="100" w:firstLine="240"/>
        <w:rPr>
          <w:rFonts w:ascii="BIZ UDPゴシック" w:eastAsia="BIZ UDPゴシック" w:hAnsi="BIZ UDPゴシック"/>
          <w:sz w:val="24"/>
        </w:rPr>
      </w:pPr>
      <w:r>
        <w:rPr>
          <w:rFonts w:ascii="BIZ UDPゴシック" w:eastAsia="BIZ UDPゴシック" w:hAnsi="BIZ UDPゴシック" w:hint="eastAsia"/>
          <w:sz w:val="24"/>
        </w:rPr>
        <w:t>⇒</w:t>
      </w:r>
      <w:r w:rsidR="00280E8D">
        <w:rPr>
          <w:rFonts w:ascii="BIZ UDPゴシック" w:eastAsia="BIZ UDPゴシック" w:hAnsi="BIZ UDPゴシック" w:hint="eastAsia"/>
          <w:sz w:val="24"/>
        </w:rPr>
        <w:t>ボタン電池などを使用しているものは、子どもの手の届かない場所に置く。</w:t>
      </w:r>
    </w:p>
    <w:p w14:paraId="46B25AD0" w14:textId="4352B3E1" w:rsidR="00280E8D" w:rsidRDefault="00280E8D" w:rsidP="00280E8D">
      <w:pPr>
        <w:ind w:left="960" w:hangingChars="400" w:hanging="960"/>
        <w:rPr>
          <w:rFonts w:ascii="BIZ UDPゴシック" w:eastAsia="BIZ UDPゴシック" w:hAnsi="BIZ UDPゴシック"/>
          <w:sz w:val="24"/>
        </w:rPr>
      </w:pPr>
    </w:p>
    <w:p w14:paraId="56CBA22B" w14:textId="7ECBB8CA" w:rsidR="00280E8D" w:rsidRDefault="00280E8D" w:rsidP="00280E8D">
      <w:pPr>
        <w:ind w:left="960" w:hangingChars="400" w:hanging="960"/>
        <w:rPr>
          <w:rFonts w:ascii="BIZ UDPゴシック" w:eastAsia="BIZ UDPゴシック" w:hAnsi="BIZ UDPゴシック"/>
          <w:sz w:val="24"/>
        </w:rPr>
      </w:pPr>
      <w:r>
        <w:rPr>
          <w:rFonts w:ascii="BIZ UDPゴシック" w:eastAsia="BIZ UDPゴシック" w:hAnsi="BIZ UDPゴシック" w:hint="eastAsia"/>
          <w:sz w:val="24"/>
        </w:rPr>
        <w:t>◎その他の安全確保に向けた取組</w:t>
      </w:r>
    </w:p>
    <w:p w14:paraId="687D2AC5" w14:textId="57A8C2D4" w:rsidR="0033127E" w:rsidRPr="000F0C0A" w:rsidRDefault="0033127E" w:rsidP="00280E8D">
      <w:pPr>
        <w:ind w:left="960" w:hangingChars="400" w:hanging="960"/>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BE3F19">
        <w:rPr>
          <w:rFonts w:ascii="BIZ UDPゴシック" w:eastAsia="BIZ UDPゴシック" w:hAnsi="BIZ UDPゴシック" w:hint="eastAsia"/>
          <w:sz w:val="24"/>
        </w:rPr>
        <w:t>各自で気づき等が</w:t>
      </w:r>
      <w:bookmarkStart w:id="0" w:name="_GoBack"/>
      <w:bookmarkEnd w:id="0"/>
      <w:r>
        <w:rPr>
          <w:rFonts w:ascii="BIZ UDPゴシック" w:eastAsia="BIZ UDPゴシック" w:hAnsi="BIZ UDPゴシック" w:hint="eastAsia"/>
          <w:sz w:val="24"/>
        </w:rPr>
        <w:t>あれば記載してください。</w:t>
      </w:r>
    </w:p>
    <w:sectPr w:rsidR="0033127E" w:rsidRPr="000F0C0A" w:rsidSect="003C7B63">
      <w:headerReference w:type="default" r:id="rId7"/>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0BAC0" w14:textId="77777777" w:rsidR="00280E8D" w:rsidRDefault="00280E8D" w:rsidP="000B42B1">
      <w:r>
        <w:separator/>
      </w:r>
    </w:p>
  </w:endnote>
  <w:endnote w:type="continuationSeparator" w:id="0">
    <w:p w14:paraId="6690A0F3" w14:textId="77777777" w:rsidR="00280E8D" w:rsidRDefault="00280E8D" w:rsidP="000B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5FB25" w14:textId="77777777" w:rsidR="00280E8D" w:rsidRDefault="00280E8D" w:rsidP="000B42B1">
      <w:r>
        <w:separator/>
      </w:r>
    </w:p>
  </w:footnote>
  <w:footnote w:type="continuationSeparator" w:id="0">
    <w:p w14:paraId="06DBC163" w14:textId="77777777" w:rsidR="00280E8D" w:rsidRDefault="00280E8D" w:rsidP="000B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3C53" w14:textId="419404A1" w:rsidR="00280E8D" w:rsidRDefault="003C236E">
    <w:pPr>
      <w:pStyle w:val="a6"/>
    </w:pPr>
    <w:r>
      <w:rPr>
        <w:rFonts w:hint="eastAsia"/>
      </w:rPr>
      <w:t>（</w:t>
    </w:r>
    <w:r>
      <w:rPr>
        <w:rFonts w:hint="eastAsia"/>
      </w:rPr>
      <w:t>荒川区子育て支援課指導監査係　令和6年1</w:t>
    </w:r>
    <w:r w:rsidR="00280E8D">
      <w:rPr>
        <w:rFonts w:hint="eastAsia"/>
      </w:rPr>
      <w:t>月作成）</w:t>
    </w:r>
  </w:p>
  <w:p w14:paraId="598F5202" w14:textId="77777777" w:rsidR="00280E8D" w:rsidRDefault="00280E8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8050D" w14:textId="03B8A46F" w:rsidR="00280E8D" w:rsidRDefault="00C15169">
    <w:pPr>
      <w:pStyle w:val="a6"/>
    </w:pPr>
    <w:r>
      <w:rPr>
        <w:rFonts w:hint="eastAsia"/>
      </w:rPr>
      <w:t>（</w:t>
    </w:r>
    <w:r>
      <w:rPr>
        <w:rFonts w:hint="eastAsia"/>
      </w:rPr>
      <w:t>荒川区子育て支援課指導監査係　令和6年1</w:t>
    </w:r>
    <w:r w:rsidR="00280E8D">
      <w:rPr>
        <w:rFonts w:hint="eastAsia"/>
      </w:rPr>
      <w:t>月作成）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8DC"/>
    <w:multiLevelType w:val="hybridMultilevel"/>
    <w:tmpl w:val="1F2EAF84"/>
    <w:lvl w:ilvl="0" w:tplc="30C2EF0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11201DA"/>
    <w:multiLevelType w:val="hybridMultilevel"/>
    <w:tmpl w:val="6BE48498"/>
    <w:lvl w:ilvl="0" w:tplc="C19C19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B0D1B"/>
    <w:multiLevelType w:val="hybridMultilevel"/>
    <w:tmpl w:val="33EC35A6"/>
    <w:lvl w:ilvl="0" w:tplc="951017D2">
      <w:start w:val="1"/>
      <w:numFmt w:val="decimalEnclosedCircle"/>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4B177F68"/>
    <w:multiLevelType w:val="hybridMultilevel"/>
    <w:tmpl w:val="0E1A7904"/>
    <w:lvl w:ilvl="0" w:tplc="34DC3F5C">
      <w:start w:val="2"/>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6417193B"/>
    <w:multiLevelType w:val="hybridMultilevel"/>
    <w:tmpl w:val="57F4A07E"/>
    <w:lvl w:ilvl="0" w:tplc="32BE2420">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A667FD"/>
    <w:multiLevelType w:val="hybridMultilevel"/>
    <w:tmpl w:val="07080B64"/>
    <w:lvl w:ilvl="0" w:tplc="410E0408">
      <w:start w:val="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42"/>
    <w:rsid w:val="0000755E"/>
    <w:rsid w:val="000146A1"/>
    <w:rsid w:val="00015E52"/>
    <w:rsid w:val="00025150"/>
    <w:rsid w:val="00043F9E"/>
    <w:rsid w:val="00052021"/>
    <w:rsid w:val="000615FC"/>
    <w:rsid w:val="00072ECC"/>
    <w:rsid w:val="00075719"/>
    <w:rsid w:val="00084250"/>
    <w:rsid w:val="00095823"/>
    <w:rsid w:val="000B42B1"/>
    <w:rsid w:val="000C2E01"/>
    <w:rsid w:val="000C3DC9"/>
    <w:rsid w:val="000C5F84"/>
    <w:rsid w:val="000D4949"/>
    <w:rsid w:val="000F0C0A"/>
    <w:rsid w:val="001415DB"/>
    <w:rsid w:val="00145203"/>
    <w:rsid w:val="001519D0"/>
    <w:rsid w:val="001533E7"/>
    <w:rsid w:val="00161110"/>
    <w:rsid w:val="0016740D"/>
    <w:rsid w:val="001676B4"/>
    <w:rsid w:val="00184BFD"/>
    <w:rsid w:val="00192583"/>
    <w:rsid w:val="001A115E"/>
    <w:rsid w:val="001A5ED9"/>
    <w:rsid w:val="001E282D"/>
    <w:rsid w:val="001E6D32"/>
    <w:rsid w:val="001F034D"/>
    <w:rsid w:val="001F67C1"/>
    <w:rsid w:val="001F71C6"/>
    <w:rsid w:val="00203356"/>
    <w:rsid w:val="00221540"/>
    <w:rsid w:val="00224ABF"/>
    <w:rsid w:val="00226C90"/>
    <w:rsid w:val="00232BD0"/>
    <w:rsid w:val="002442DE"/>
    <w:rsid w:val="002578ED"/>
    <w:rsid w:val="00276F44"/>
    <w:rsid w:val="00280E8D"/>
    <w:rsid w:val="002A64A9"/>
    <w:rsid w:val="002D6E77"/>
    <w:rsid w:val="002E2265"/>
    <w:rsid w:val="002E60F4"/>
    <w:rsid w:val="002F540A"/>
    <w:rsid w:val="002F746A"/>
    <w:rsid w:val="002F7B00"/>
    <w:rsid w:val="00313811"/>
    <w:rsid w:val="00313AF4"/>
    <w:rsid w:val="003200E2"/>
    <w:rsid w:val="0033127E"/>
    <w:rsid w:val="00337E51"/>
    <w:rsid w:val="003423B2"/>
    <w:rsid w:val="003540AB"/>
    <w:rsid w:val="003566C5"/>
    <w:rsid w:val="0037176A"/>
    <w:rsid w:val="00385F19"/>
    <w:rsid w:val="003A0740"/>
    <w:rsid w:val="003B5A3F"/>
    <w:rsid w:val="003B6B70"/>
    <w:rsid w:val="003C236E"/>
    <w:rsid w:val="003C7B63"/>
    <w:rsid w:val="003E01A4"/>
    <w:rsid w:val="003E4783"/>
    <w:rsid w:val="00405588"/>
    <w:rsid w:val="00417B66"/>
    <w:rsid w:val="00425C71"/>
    <w:rsid w:val="00434E98"/>
    <w:rsid w:val="00446586"/>
    <w:rsid w:val="004546A7"/>
    <w:rsid w:val="00454A5E"/>
    <w:rsid w:val="00456101"/>
    <w:rsid w:val="00464834"/>
    <w:rsid w:val="00464C67"/>
    <w:rsid w:val="0046669C"/>
    <w:rsid w:val="00466B9C"/>
    <w:rsid w:val="00474D90"/>
    <w:rsid w:val="00494AC3"/>
    <w:rsid w:val="004A7AE9"/>
    <w:rsid w:val="004C7C12"/>
    <w:rsid w:val="004D647B"/>
    <w:rsid w:val="004E58CA"/>
    <w:rsid w:val="0053534C"/>
    <w:rsid w:val="00536148"/>
    <w:rsid w:val="00567C34"/>
    <w:rsid w:val="005A49D6"/>
    <w:rsid w:val="005B58E8"/>
    <w:rsid w:val="005F4057"/>
    <w:rsid w:val="006135BE"/>
    <w:rsid w:val="00626CCA"/>
    <w:rsid w:val="00642516"/>
    <w:rsid w:val="0064606D"/>
    <w:rsid w:val="00647463"/>
    <w:rsid w:val="006518B6"/>
    <w:rsid w:val="006703B3"/>
    <w:rsid w:val="006750A8"/>
    <w:rsid w:val="006A0700"/>
    <w:rsid w:val="006B3020"/>
    <w:rsid w:val="006C4376"/>
    <w:rsid w:val="006D732A"/>
    <w:rsid w:val="006E6B4F"/>
    <w:rsid w:val="006F6388"/>
    <w:rsid w:val="006F6BF5"/>
    <w:rsid w:val="00703172"/>
    <w:rsid w:val="007033F3"/>
    <w:rsid w:val="00733FDE"/>
    <w:rsid w:val="007468E8"/>
    <w:rsid w:val="007C29A5"/>
    <w:rsid w:val="007D5FB8"/>
    <w:rsid w:val="007E0124"/>
    <w:rsid w:val="00806BF6"/>
    <w:rsid w:val="00823240"/>
    <w:rsid w:val="008348B1"/>
    <w:rsid w:val="00843F51"/>
    <w:rsid w:val="008470FF"/>
    <w:rsid w:val="00860208"/>
    <w:rsid w:val="00860D28"/>
    <w:rsid w:val="00866288"/>
    <w:rsid w:val="00874A5F"/>
    <w:rsid w:val="00886B7C"/>
    <w:rsid w:val="00891334"/>
    <w:rsid w:val="00894FCF"/>
    <w:rsid w:val="008B1559"/>
    <w:rsid w:val="008B5532"/>
    <w:rsid w:val="008C51FF"/>
    <w:rsid w:val="008D0701"/>
    <w:rsid w:val="0090441F"/>
    <w:rsid w:val="00916F38"/>
    <w:rsid w:val="009218A8"/>
    <w:rsid w:val="00923FC2"/>
    <w:rsid w:val="00931279"/>
    <w:rsid w:val="009373C2"/>
    <w:rsid w:val="00937516"/>
    <w:rsid w:val="009422FD"/>
    <w:rsid w:val="00957EC9"/>
    <w:rsid w:val="009613AD"/>
    <w:rsid w:val="00965494"/>
    <w:rsid w:val="00976F4A"/>
    <w:rsid w:val="00984F20"/>
    <w:rsid w:val="009A0003"/>
    <w:rsid w:val="009B13DF"/>
    <w:rsid w:val="009B266D"/>
    <w:rsid w:val="009B39AC"/>
    <w:rsid w:val="009B43B4"/>
    <w:rsid w:val="009B4BCC"/>
    <w:rsid w:val="009D4259"/>
    <w:rsid w:val="009E1CD1"/>
    <w:rsid w:val="009F0325"/>
    <w:rsid w:val="009F44A5"/>
    <w:rsid w:val="00A5647A"/>
    <w:rsid w:val="00A63A57"/>
    <w:rsid w:val="00A75C84"/>
    <w:rsid w:val="00A91431"/>
    <w:rsid w:val="00A95D1C"/>
    <w:rsid w:val="00A97525"/>
    <w:rsid w:val="00AC5834"/>
    <w:rsid w:val="00AC700E"/>
    <w:rsid w:val="00AD30BF"/>
    <w:rsid w:val="00B00D69"/>
    <w:rsid w:val="00B016B4"/>
    <w:rsid w:val="00B05B42"/>
    <w:rsid w:val="00B0663E"/>
    <w:rsid w:val="00B17418"/>
    <w:rsid w:val="00B312E4"/>
    <w:rsid w:val="00B442B8"/>
    <w:rsid w:val="00B4663D"/>
    <w:rsid w:val="00BA3133"/>
    <w:rsid w:val="00BC4A6A"/>
    <w:rsid w:val="00BC5A5B"/>
    <w:rsid w:val="00BD73C6"/>
    <w:rsid w:val="00BE0647"/>
    <w:rsid w:val="00BE3F19"/>
    <w:rsid w:val="00BF1DAF"/>
    <w:rsid w:val="00C04B3C"/>
    <w:rsid w:val="00C1371D"/>
    <w:rsid w:val="00C15169"/>
    <w:rsid w:val="00C22432"/>
    <w:rsid w:val="00C36F22"/>
    <w:rsid w:val="00C510E0"/>
    <w:rsid w:val="00C616DD"/>
    <w:rsid w:val="00C63FF3"/>
    <w:rsid w:val="00C660AF"/>
    <w:rsid w:val="00C6652D"/>
    <w:rsid w:val="00C673A1"/>
    <w:rsid w:val="00C77980"/>
    <w:rsid w:val="00C80924"/>
    <w:rsid w:val="00C81C98"/>
    <w:rsid w:val="00CA3179"/>
    <w:rsid w:val="00CB0D16"/>
    <w:rsid w:val="00CB4BD1"/>
    <w:rsid w:val="00CD42CE"/>
    <w:rsid w:val="00CF1FFE"/>
    <w:rsid w:val="00D251FE"/>
    <w:rsid w:val="00D43E53"/>
    <w:rsid w:val="00D5203C"/>
    <w:rsid w:val="00D6282C"/>
    <w:rsid w:val="00D67C17"/>
    <w:rsid w:val="00D9771E"/>
    <w:rsid w:val="00DB2218"/>
    <w:rsid w:val="00DD1A7C"/>
    <w:rsid w:val="00DF0766"/>
    <w:rsid w:val="00DF1C14"/>
    <w:rsid w:val="00DF56BC"/>
    <w:rsid w:val="00E05A0E"/>
    <w:rsid w:val="00E1000F"/>
    <w:rsid w:val="00E138DC"/>
    <w:rsid w:val="00E21241"/>
    <w:rsid w:val="00E244C3"/>
    <w:rsid w:val="00E24EA0"/>
    <w:rsid w:val="00E320B8"/>
    <w:rsid w:val="00E43B68"/>
    <w:rsid w:val="00E46FD0"/>
    <w:rsid w:val="00E67EFD"/>
    <w:rsid w:val="00E70679"/>
    <w:rsid w:val="00EA0654"/>
    <w:rsid w:val="00ED0DC0"/>
    <w:rsid w:val="00EE0539"/>
    <w:rsid w:val="00EE0FD0"/>
    <w:rsid w:val="00EF3DB8"/>
    <w:rsid w:val="00F07F25"/>
    <w:rsid w:val="00F1762E"/>
    <w:rsid w:val="00F23F97"/>
    <w:rsid w:val="00F24BF3"/>
    <w:rsid w:val="00F534CE"/>
    <w:rsid w:val="00F71288"/>
    <w:rsid w:val="00F72414"/>
    <w:rsid w:val="00F778C8"/>
    <w:rsid w:val="00F82222"/>
    <w:rsid w:val="00FA3846"/>
    <w:rsid w:val="00FC66B1"/>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77E92D"/>
  <w15:chartTrackingRefBased/>
  <w15:docId w15:val="{7866B59D-B8B8-4876-97F2-E664E992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66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663E"/>
    <w:rPr>
      <w:rFonts w:asciiTheme="majorHAnsi" w:eastAsiaTheme="majorEastAsia" w:hAnsiTheme="majorHAnsi" w:cstheme="majorBidi"/>
      <w:sz w:val="18"/>
      <w:szCs w:val="18"/>
    </w:rPr>
  </w:style>
  <w:style w:type="paragraph" w:styleId="a6">
    <w:name w:val="header"/>
    <w:basedOn w:val="a"/>
    <w:link w:val="a7"/>
    <w:uiPriority w:val="99"/>
    <w:unhideWhenUsed/>
    <w:rsid w:val="000B42B1"/>
    <w:pPr>
      <w:tabs>
        <w:tab w:val="center" w:pos="4252"/>
        <w:tab w:val="right" w:pos="8504"/>
      </w:tabs>
      <w:snapToGrid w:val="0"/>
    </w:pPr>
  </w:style>
  <w:style w:type="character" w:customStyle="1" w:styleId="a7">
    <w:name w:val="ヘッダー (文字)"/>
    <w:basedOn w:val="a0"/>
    <w:link w:val="a6"/>
    <w:uiPriority w:val="99"/>
    <w:rsid w:val="000B42B1"/>
  </w:style>
  <w:style w:type="paragraph" w:styleId="a8">
    <w:name w:val="footer"/>
    <w:basedOn w:val="a"/>
    <w:link w:val="a9"/>
    <w:uiPriority w:val="99"/>
    <w:unhideWhenUsed/>
    <w:rsid w:val="000B42B1"/>
    <w:pPr>
      <w:tabs>
        <w:tab w:val="center" w:pos="4252"/>
        <w:tab w:val="right" w:pos="8504"/>
      </w:tabs>
      <w:snapToGrid w:val="0"/>
    </w:pPr>
  </w:style>
  <w:style w:type="character" w:customStyle="1" w:styleId="a9">
    <w:name w:val="フッター (文字)"/>
    <w:basedOn w:val="a0"/>
    <w:link w:val="a8"/>
    <w:uiPriority w:val="99"/>
    <w:rsid w:val="000B42B1"/>
  </w:style>
  <w:style w:type="character" w:styleId="aa">
    <w:name w:val="annotation reference"/>
    <w:basedOn w:val="a0"/>
    <w:uiPriority w:val="99"/>
    <w:semiHidden/>
    <w:unhideWhenUsed/>
    <w:rsid w:val="009218A8"/>
    <w:rPr>
      <w:sz w:val="18"/>
      <w:szCs w:val="18"/>
    </w:rPr>
  </w:style>
  <w:style w:type="paragraph" w:styleId="ab">
    <w:name w:val="annotation text"/>
    <w:basedOn w:val="a"/>
    <w:link w:val="ac"/>
    <w:uiPriority w:val="99"/>
    <w:semiHidden/>
    <w:unhideWhenUsed/>
    <w:rsid w:val="009218A8"/>
    <w:pPr>
      <w:jc w:val="left"/>
    </w:pPr>
  </w:style>
  <w:style w:type="character" w:customStyle="1" w:styleId="ac">
    <w:name w:val="コメント文字列 (文字)"/>
    <w:basedOn w:val="a0"/>
    <w:link w:val="ab"/>
    <w:uiPriority w:val="99"/>
    <w:semiHidden/>
    <w:rsid w:val="009218A8"/>
  </w:style>
  <w:style w:type="paragraph" w:styleId="ad">
    <w:name w:val="annotation subject"/>
    <w:basedOn w:val="ab"/>
    <w:next w:val="ab"/>
    <w:link w:val="ae"/>
    <w:uiPriority w:val="99"/>
    <w:semiHidden/>
    <w:unhideWhenUsed/>
    <w:rsid w:val="009218A8"/>
    <w:rPr>
      <w:b/>
      <w:bCs/>
    </w:rPr>
  </w:style>
  <w:style w:type="character" w:customStyle="1" w:styleId="ae">
    <w:name w:val="コメント内容 (文字)"/>
    <w:basedOn w:val="ac"/>
    <w:link w:val="ad"/>
    <w:uiPriority w:val="99"/>
    <w:semiHidden/>
    <w:rsid w:val="009218A8"/>
    <w:rPr>
      <w:b/>
      <w:bCs/>
    </w:rPr>
  </w:style>
  <w:style w:type="paragraph" w:styleId="af">
    <w:name w:val="List Paragraph"/>
    <w:basedOn w:val="a"/>
    <w:uiPriority w:val="34"/>
    <w:qFormat/>
    <w:rsid w:val="00F712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真知子</dc:creator>
  <cp:keywords/>
  <dc:description/>
  <cp:lastModifiedBy>大塚 真知子</cp:lastModifiedBy>
  <cp:revision>5</cp:revision>
  <cp:lastPrinted>2023-08-28T01:44:00Z</cp:lastPrinted>
  <dcterms:created xsi:type="dcterms:W3CDTF">2024-01-04T01:40:00Z</dcterms:created>
  <dcterms:modified xsi:type="dcterms:W3CDTF">2024-01-04T02:10:00Z</dcterms:modified>
</cp:coreProperties>
</file>